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654" w:rsidRPr="0002587E" w:rsidRDefault="0002587E" w:rsidP="0002587E">
      <w:pPr>
        <w:bidi/>
        <w:spacing w:after="0" w:line="360" w:lineRule="auto"/>
        <w:jc w:val="center"/>
        <w:rPr>
          <w:rFonts w:cs="B Nazanin"/>
          <w:b/>
          <w:bCs/>
          <w:sz w:val="32"/>
          <w:szCs w:val="32"/>
          <w:rtl/>
          <w:lang w:bidi="fa-IR"/>
        </w:rPr>
      </w:pPr>
      <w:r w:rsidRPr="0002587E">
        <w:rPr>
          <w:rFonts w:ascii="Courier New" w:eastAsia="Calibri" w:hAnsi="Courier New" w:cs="B Nazanin" w:hint="cs"/>
          <w:b/>
          <w:bCs/>
          <w:sz w:val="32"/>
          <w:szCs w:val="32"/>
          <w:rtl/>
          <w:lang w:bidi="fa-IR"/>
        </w:rPr>
        <w:t>شناسایی قوت ها،ضعف ها،فرصت ها وتهدیدهای</w:t>
      </w:r>
      <w:r w:rsidRPr="0002587E">
        <w:rPr>
          <w:rFonts w:cs="B Nazanin" w:hint="cs"/>
          <w:b/>
          <w:bCs/>
          <w:color w:val="000000" w:themeColor="text1"/>
          <w:sz w:val="32"/>
          <w:szCs w:val="32"/>
          <w:rtl/>
          <w:lang w:bidi="fa-IR"/>
        </w:rPr>
        <w:t xml:space="preserve"> </w:t>
      </w:r>
      <w:r w:rsidR="003D2FED" w:rsidRPr="0002587E">
        <w:rPr>
          <w:rFonts w:cs="B Nazanin" w:hint="cs"/>
          <w:b/>
          <w:bCs/>
          <w:color w:val="000000" w:themeColor="text1"/>
          <w:sz w:val="32"/>
          <w:szCs w:val="32"/>
          <w:rtl/>
          <w:lang w:bidi="fa-IR"/>
        </w:rPr>
        <w:t xml:space="preserve">استعدادیابی ورزش دانش آموزی استان </w:t>
      </w:r>
      <w:r w:rsidRPr="0002587E">
        <w:rPr>
          <w:rFonts w:cs="B Nazanin" w:hint="cs"/>
          <w:b/>
          <w:bCs/>
          <w:color w:val="000000" w:themeColor="text1"/>
          <w:sz w:val="32"/>
          <w:szCs w:val="32"/>
          <w:rtl/>
          <w:lang w:bidi="fa-IR"/>
        </w:rPr>
        <w:t>خراسان رضوی</w:t>
      </w:r>
      <w:bookmarkStart w:id="0" w:name="_GoBack"/>
      <w:bookmarkEnd w:id="0"/>
    </w:p>
    <w:p w:rsidR="00A33654" w:rsidRPr="00A33654" w:rsidRDefault="00A33654" w:rsidP="00CB08C0">
      <w:pPr>
        <w:bidi/>
        <w:spacing w:after="0" w:line="360" w:lineRule="auto"/>
        <w:jc w:val="center"/>
        <w:rPr>
          <w:rFonts w:ascii="Times New Roman" w:eastAsia="Calibri" w:hAnsi="Times New Roman" w:cs="Times New Roman"/>
          <w:i/>
          <w:iCs/>
          <w:sz w:val="20"/>
          <w:szCs w:val="20"/>
          <w:lang w:bidi="fa-IR"/>
        </w:rPr>
      </w:pPr>
    </w:p>
    <w:p w:rsidR="00766A22" w:rsidRPr="00A33654" w:rsidRDefault="00766A22" w:rsidP="00CB08C0">
      <w:pPr>
        <w:bidi/>
        <w:spacing w:after="0" w:line="360" w:lineRule="auto"/>
        <w:jc w:val="lowKashida"/>
        <w:rPr>
          <w:rFonts w:eastAsia="Calibri" w:cs="B Nazanin"/>
          <w:b/>
          <w:bCs/>
          <w:sz w:val="28"/>
          <w:szCs w:val="28"/>
          <w:rtl/>
          <w:lang w:bidi="fa-IR"/>
        </w:rPr>
      </w:pPr>
      <w:r w:rsidRPr="00A33654">
        <w:rPr>
          <w:rFonts w:ascii="Arial" w:eastAsia="Calibri" w:hAnsi="Arial" w:cs="B Nazanin" w:hint="cs"/>
          <w:b/>
          <w:bCs/>
          <w:i/>
          <w:iCs/>
          <w:sz w:val="28"/>
          <w:szCs w:val="28"/>
          <w:rtl/>
          <w:lang w:bidi="fa-IR"/>
        </w:rPr>
        <w:t>چکیده</w:t>
      </w:r>
      <w:r w:rsidRPr="00A33654">
        <w:rPr>
          <w:rFonts w:eastAsia="Calibri" w:cs="B Nazanin" w:hint="cs"/>
          <w:b/>
          <w:bCs/>
          <w:sz w:val="28"/>
          <w:szCs w:val="28"/>
          <w:rtl/>
          <w:lang w:bidi="fa-IR"/>
        </w:rPr>
        <w:t xml:space="preserve"> </w:t>
      </w:r>
    </w:p>
    <w:p w:rsidR="00B71CF2" w:rsidRDefault="00766A22" w:rsidP="0002587E">
      <w:pPr>
        <w:bidi/>
        <w:spacing w:after="0" w:line="360" w:lineRule="auto"/>
        <w:ind w:left="720"/>
        <w:jc w:val="both"/>
        <w:rPr>
          <w:rFonts w:asciiTheme="minorHAnsi" w:eastAsia="Calibri" w:hAnsiTheme="minorHAnsi" w:cs="B Nazanin"/>
          <w:sz w:val="24"/>
          <w:szCs w:val="24"/>
          <w:rtl/>
          <w:lang w:bidi="fa-IR"/>
        </w:rPr>
      </w:pPr>
      <w:r w:rsidRPr="00B71CF2">
        <w:rPr>
          <w:rFonts w:ascii="Courier New" w:eastAsia="Calibri" w:hAnsi="Courier New" w:cs="B Nazanin" w:hint="cs"/>
          <w:sz w:val="24"/>
          <w:szCs w:val="24"/>
          <w:rtl/>
          <w:lang w:bidi="fa-IR"/>
        </w:rPr>
        <w:t xml:space="preserve">هدف این پژوهش،شناسایی قوت ها،ضعف ها،فرصت ها وتهدیدهای استعدادیابی در ورزش دانش آموزی استان </w:t>
      </w:r>
      <w:r w:rsidR="0002587E">
        <w:rPr>
          <w:rFonts w:ascii="Courier New" w:eastAsia="Calibri" w:hAnsi="Courier New" w:cs="B Nazanin" w:hint="cs"/>
          <w:sz w:val="24"/>
          <w:szCs w:val="24"/>
          <w:rtl/>
          <w:lang w:bidi="fa-IR"/>
        </w:rPr>
        <w:t>خراسان رضوی</w:t>
      </w:r>
      <w:r w:rsidRPr="00B71CF2">
        <w:rPr>
          <w:rFonts w:ascii="Courier New" w:eastAsia="Calibri" w:hAnsi="Courier New" w:cs="B Nazanin" w:hint="cs"/>
          <w:sz w:val="24"/>
          <w:szCs w:val="24"/>
          <w:rtl/>
          <w:lang w:bidi="fa-IR"/>
        </w:rPr>
        <w:t xml:space="preserve"> وبررسی تنگتاها وچالش های فراروی آن بود. برای گردآوری اطلاعات از بررسی اسناد و مدارک، مطالعه ادبيات پيشينه، نظرسنجي و جلسات شورای راهبردي استفاده شد </w:t>
      </w:r>
      <w:r w:rsidR="00AA0CE7" w:rsidRPr="00B71CF2">
        <w:rPr>
          <w:rFonts w:ascii="Courier New" w:eastAsia="Calibri" w:hAnsi="Courier New" w:cs="B Nazanin" w:hint="cs"/>
          <w:sz w:val="24"/>
          <w:szCs w:val="24"/>
          <w:rtl/>
          <w:lang w:bidi="fa-IR"/>
        </w:rPr>
        <w:t>واز پرسشن</w:t>
      </w:r>
      <w:r w:rsidR="0002587E">
        <w:rPr>
          <w:rFonts w:ascii="Courier New" w:eastAsia="Calibri" w:hAnsi="Courier New" w:cs="B Nazanin" w:hint="cs"/>
          <w:sz w:val="24"/>
          <w:szCs w:val="24"/>
          <w:rtl/>
          <w:lang w:bidi="fa-IR"/>
        </w:rPr>
        <w:t>ام</w:t>
      </w:r>
      <w:r w:rsidR="00AA0CE7" w:rsidRPr="00B71CF2">
        <w:rPr>
          <w:rFonts w:ascii="Courier New" w:eastAsia="Calibri" w:hAnsi="Courier New" w:cs="B Nazanin" w:hint="cs"/>
          <w:sz w:val="24"/>
          <w:szCs w:val="24"/>
          <w:rtl/>
          <w:lang w:bidi="fa-IR"/>
        </w:rPr>
        <w:t>ه محقق ساخته و تحلیل</w:t>
      </w:r>
      <w:r w:rsidRPr="00B71CF2">
        <w:rPr>
          <w:rFonts w:ascii="Courier New" w:eastAsia="Calibri" w:hAnsi="Courier New" w:cs="B Nazanin"/>
          <w:sz w:val="24"/>
          <w:szCs w:val="24"/>
          <w:lang w:bidi="fa-IR"/>
        </w:rPr>
        <w:t>SW</w:t>
      </w:r>
      <w:r w:rsidRPr="00B71CF2">
        <w:rPr>
          <w:rFonts w:ascii="Times New Roman" w:eastAsia="Calibri" w:hAnsi="Times New Roman" w:cs="B Nazanin"/>
          <w:sz w:val="24"/>
          <w:szCs w:val="24"/>
          <w:lang w:bidi="fa-IR"/>
        </w:rPr>
        <w:t>OT</w:t>
      </w:r>
      <w:r w:rsidR="00EB3641" w:rsidRPr="00B71CF2">
        <w:rPr>
          <w:rFonts w:ascii="Times New Roman" w:eastAsia="Calibri" w:hAnsi="Times New Roman" w:cs="B Nazanin" w:hint="cs"/>
          <w:sz w:val="24"/>
          <w:szCs w:val="24"/>
          <w:rtl/>
          <w:lang w:bidi="fa-IR"/>
        </w:rPr>
        <w:t xml:space="preserve"> استفاد</w:t>
      </w:r>
      <w:r w:rsidR="00EB3641" w:rsidRPr="00B71CF2">
        <w:rPr>
          <w:rFonts w:asciiTheme="minorHAnsi" w:eastAsia="Calibri" w:hAnsiTheme="minorHAnsi" w:cs="B Nazanin" w:hint="cs"/>
          <w:sz w:val="24"/>
          <w:szCs w:val="24"/>
          <w:rtl/>
          <w:lang w:bidi="fa-IR"/>
        </w:rPr>
        <w:t xml:space="preserve">ه شد.در نظرسنجی از87نفر از اعضای جامعه آماری که شامل 8نفر از مدیران ومسؤلان وکارشناسان تربیت بدنی استان،7نفر از مدیران و مسؤلان و کارشناسان تربیت بدنی شهرستان ها،5نفر از مدیران و مسؤلان </w:t>
      </w:r>
      <w:r w:rsidR="00615605" w:rsidRPr="00B71CF2">
        <w:rPr>
          <w:rFonts w:asciiTheme="minorHAnsi" w:eastAsia="Calibri" w:hAnsiTheme="minorHAnsi" w:cs="B Nazanin" w:hint="cs"/>
          <w:sz w:val="24"/>
          <w:szCs w:val="24"/>
          <w:rtl/>
          <w:lang w:bidi="fa-IR"/>
        </w:rPr>
        <w:t>وکارشنا</w:t>
      </w:r>
      <w:r w:rsidR="00EB3641" w:rsidRPr="00B71CF2">
        <w:rPr>
          <w:rFonts w:asciiTheme="minorHAnsi" w:eastAsia="Calibri" w:hAnsiTheme="minorHAnsi" w:cs="B Nazanin" w:hint="cs"/>
          <w:sz w:val="24"/>
          <w:szCs w:val="24"/>
          <w:rtl/>
          <w:lang w:bidi="fa-IR"/>
        </w:rPr>
        <w:t xml:space="preserve">سان اداره ورزش وجوانان بخش </w:t>
      </w:r>
      <w:r w:rsidR="00615605" w:rsidRPr="00B71CF2">
        <w:rPr>
          <w:rFonts w:asciiTheme="minorHAnsi" w:eastAsia="Calibri" w:hAnsiTheme="minorHAnsi" w:cs="B Nazanin" w:hint="cs"/>
          <w:sz w:val="24"/>
          <w:szCs w:val="24"/>
          <w:rtl/>
          <w:lang w:bidi="fa-IR"/>
        </w:rPr>
        <w:t>نوجوانان استان،15نفر از رؤسای هیأت های ورزشی استان،4نفر از مدیران پایگاه های استفدادیابی شهرستان های استان و48 نفراز مربیان تیم های ملی و متخصصین تربیت بدنی و علوم ورزشی دانشگاه و دارای مدرک دکتری تخصصی و صاحبنظران در امر استعدادیابی</w:t>
      </w:r>
      <w:r w:rsidR="00FB1DFA" w:rsidRPr="00B71CF2">
        <w:rPr>
          <w:rFonts w:asciiTheme="minorHAnsi" w:eastAsia="Calibri" w:hAnsiTheme="minorHAnsi" w:cs="B Nazanin" w:hint="cs"/>
          <w:sz w:val="24"/>
          <w:szCs w:val="24"/>
          <w:rtl/>
          <w:lang w:bidi="fa-IR"/>
        </w:rPr>
        <w:t>،به عنوان نمونه انتخاب شدند.با استفاده از روش دلفی، برگزاری جلسات شورای راهبردی وچندین مرحله تحلیل راهبردی 4 قوت،13 ضعف،4 فرصت و7تهدید تایید وبر اساس آزمون آماری فریدمن رتبه بندی شدند</w:t>
      </w:r>
      <w:r w:rsidR="00512E2C" w:rsidRPr="00B71CF2">
        <w:rPr>
          <w:rFonts w:asciiTheme="minorHAnsi" w:eastAsia="Calibri" w:hAnsiTheme="minorHAnsi" w:cs="B Nazanin" w:hint="cs"/>
          <w:sz w:val="24"/>
          <w:szCs w:val="24"/>
          <w:rtl/>
          <w:lang w:bidi="fa-IR"/>
        </w:rPr>
        <w:t>.نتایج نشان داداستعدادیابی در ورزش دانش آموزی با تنگناها وچالشهایی همچون فقدان نظام جامع حمایت از ورزشکاران ومربیان نخبه،فقدان شایسته سالاری درتعیین مدیران ومربیان ورزشی کشور</w:t>
      </w:r>
      <w:r w:rsidR="007B2808" w:rsidRPr="00B71CF2">
        <w:rPr>
          <w:rFonts w:asciiTheme="minorHAnsi" w:eastAsia="Calibri" w:hAnsiTheme="minorHAnsi" w:cs="B Nazanin" w:hint="cs"/>
          <w:sz w:val="24"/>
          <w:szCs w:val="24"/>
          <w:rtl/>
          <w:lang w:bidi="fa-IR"/>
        </w:rPr>
        <w:t>،فقدان طرح یکپارچه اجرایی وساختارمند در استعدادیابی در نقاط مختلف استان مواجه است.</w:t>
      </w:r>
      <w:r w:rsidR="0069100A" w:rsidRPr="00B71CF2">
        <w:rPr>
          <w:rFonts w:asciiTheme="minorHAnsi" w:eastAsia="Calibri" w:hAnsiTheme="minorHAnsi" w:cs="B Nazanin" w:hint="cs"/>
          <w:sz w:val="24"/>
          <w:szCs w:val="24"/>
          <w:rtl/>
          <w:lang w:bidi="fa-IR"/>
        </w:rPr>
        <w:t>تدوین برنامه راهبردی وانتخاب راهبردهای مناسب به منظوراستفاده حداکثر از قوت ها و فر</w:t>
      </w:r>
      <w:r w:rsidR="007B0898" w:rsidRPr="00B71CF2">
        <w:rPr>
          <w:rFonts w:asciiTheme="minorHAnsi" w:eastAsia="Calibri" w:hAnsiTheme="minorHAnsi" w:cs="B Nazanin" w:hint="cs"/>
          <w:sz w:val="24"/>
          <w:szCs w:val="24"/>
          <w:rtl/>
          <w:lang w:bidi="fa-IR"/>
        </w:rPr>
        <w:t>صت ها و برطرف ساختن ضعف ها وتهدیدها و کمک به کاهش آثار برخی از این تنگناها و چالش ها بر عملکرد استعدادیابی در</w:t>
      </w:r>
      <w:r w:rsidR="003266FD" w:rsidRPr="00B71CF2">
        <w:rPr>
          <w:rFonts w:asciiTheme="minorHAnsi" w:eastAsia="Calibri" w:hAnsiTheme="minorHAnsi" w:cs="B Nazanin" w:hint="cs"/>
          <w:sz w:val="24"/>
          <w:szCs w:val="24"/>
          <w:rtl/>
          <w:lang w:bidi="fa-IR"/>
        </w:rPr>
        <w:t xml:space="preserve"> ورزش دانش آموزی پی</w:t>
      </w:r>
      <w:r w:rsidR="0061367C" w:rsidRPr="00B71CF2">
        <w:rPr>
          <w:rFonts w:asciiTheme="minorHAnsi" w:eastAsia="Calibri" w:hAnsiTheme="minorHAnsi" w:cs="B Nazanin" w:hint="cs"/>
          <w:sz w:val="24"/>
          <w:szCs w:val="24"/>
          <w:rtl/>
          <w:lang w:bidi="fa-IR"/>
        </w:rPr>
        <w:t>شن</w:t>
      </w:r>
      <w:r w:rsidR="003266FD" w:rsidRPr="00B71CF2">
        <w:rPr>
          <w:rFonts w:asciiTheme="minorHAnsi" w:eastAsia="Calibri" w:hAnsiTheme="minorHAnsi" w:cs="B Nazanin" w:hint="cs"/>
          <w:sz w:val="24"/>
          <w:szCs w:val="24"/>
          <w:rtl/>
          <w:lang w:bidi="fa-IR"/>
        </w:rPr>
        <w:t>هاد می شود</w:t>
      </w:r>
      <w:r w:rsidR="00A33654" w:rsidRPr="00B71CF2">
        <w:rPr>
          <w:rFonts w:asciiTheme="minorHAnsi" w:eastAsia="Calibri" w:hAnsiTheme="minorHAnsi" w:cs="B Nazanin" w:hint="cs"/>
          <w:sz w:val="24"/>
          <w:szCs w:val="24"/>
          <w:rtl/>
          <w:lang w:bidi="fa-IR"/>
        </w:rPr>
        <w:t>.</w:t>
      </w:r>
    </w:p>
    <w:p w:rsidR="00B71CF2" w:rsidRPr="00A33654" w:rsidRDefault="00B71CF2" w:rsidP="00B71CF2">
      <w:pPr>
        <w:bidi/>
        <w:spacing w:after="0" w:line="360" w:lineRule="auto"/>
        <w:ind w:left="720"/>
        <w:jc w:val="both"/>
        <w:rPr>
          <w:rFonts w:asciiTheme="minorHAnsi" w:eastAsia="Calibri" w:hAnsiTheme="minorHAnsi" w:cs="B Nazanin"/>
          <w:b/>
          <w:bCs/>
          <w:rtl/>
          <w:lang w:bidi="fa-IR"/>
        </w:rPr>
      </w:pPr>
      <w:r w:rsidRPr="00B71CF2">
        <w:rPr>
          <w:rFonts w:ascii="Courier New,Bold" w:eastAsia="Calibri" w:cs="B Nazanin" w:hint="cs"/>
          <w:b/>
          <w:bCs/>
          <w:rtl/>
          <w:lang w:bidi="fa-IR"/>
        </w:rPr>
        <w:t xml:space="preserve"> </w:t>
      </w:r>
      <w:r w:rsidRPr="00A33654">
        <w:rPr>
          <w:rFonts w:ascii="Courier New,Bold" w:eastAsia="Calibri" w:cs="B Nazanin" w:hint="cs"/>
          <w:b/>
          <w:bCs/>
          <w:rtl/>
          <w:lang w:bidi="fa-IR"/>
        </w:rPr>
        <w:t>واژگان</w:t>
      </w:r>
      <w:r w:rsidRPr="00A33654">
        <w:rPr>
          <w:rFonts w:ascii="Courier New,Bold" w:eastAsia="Calibri" w:cs="B Nazanin" w:hint="cs"/>
          <w:b/>
          <w:bCs/>
          <w:lang w:bidi="fa-IR"/>
        </w:rPr>
        <w:t xml:space="preserve"> </w:t>
      </w:r>
      <w:r w:rsidRPr="00A33654">
        <w:rPr>
          <w:rFonts w:ascii="Courier New,Bold" w:eastAsia="Calibri" w:cs="B Nazanin" w:hint="cs"/>
          <w:b/>
          <w:bCs/>
          <w:rtl/>
          <w:lang w:bidi="fa-IR"/>
        </w:rPr>
        <w:t>کليدی</w:t>
      </w:r>
      <w:r w:rsidRPr="00A33654">
        <w:rPr>
          <w:rFonts w:ascii="Courier New,Bold" w:eastAsia="Calibri" w:cs="B Nazanin" w:hint="cs"/>
          <w:b/>
          <w:bCs/>
          <w:lang w:bidi="fa-IR"/>
        </w:rPr>
        <w:t>:</w:t>
      </w:r>
      <w:r w:rsidRPr="00A33654">
        <w:rPr>
          <w:rFonts w:ascii="Courier New,Bold" w:eastAsia="Calibri" w:cs="B Nazanin" w:hint="cs"/>
          <w:b/>
          <w:bCs/>
          <w:rtl/>
          <w:lang w:bidi="fa-IR"/>
        </w:rPr>
        <w:t xml:space="preserve"> </w:t>
      </w:r>
      <w:r w:rsidRPr="00A33654">
        <w:rPr>
          <w:rFonts w:ascii="Courier New,Bold" w:eastAsia="Calibri" w:cs="B Nazanin" w:hint="cs"/>
          <w:rtl/>
          <w:lang w:bidi="fa-IR"/>
        </w:rPr>
        <w:t>برنامه ریزی استراتژیک،استعدادیابی،ورزش دانش آموزی ،تحلیل</w:t>
      </w:r>
      <w:r w:rsidRPr="00A33654">
        <w:rPr>
          <w:rFonts w:asciiTheme="minorHAnsi" w:eastAsia="Calibri" w:hAnsiTheme="minorHAnsi" w:cs="B Nazanin"/>
          <w:lang w:bidi="fa-IR"/>
        </w:rPr>
        <w:t>SWOT</w:t>
      </w:r>
    </w:p>
    <w:p w:rsidR="00C05104" w:rsidRDefault="00C05104" w:rsidP="00C05104">
      <w:pPr>
        <w:bidi/>
        <w:spacing w:after="0" w:line="360" w:lineRule="auto"/>
        <w:ind w:left="360"/>
        <w:jc w:val="lowKashida"/>
        <w:rPr>
          <w:rFonts w:asciiTheme="minorHAnsi" w:eastAsia="Calibri" w:hAnsiTheme="minorHAnsi" w:cs="B Nazanin"/>
          <w:rtl/>
          <w:lang w:bidi="fa-IR"/>
        </w:rPr>
      </w:pPr>
    </w:p>
    <w:p w:rsidR="00A33654" w:rsidRDefault="00A33654" w:rsidP="00CB08C0">
      <w:pPr>
        <w:bidi/>
        <w:spacing w:after="0" w:line="360" w:lineRule="auto"/>
        <w:ind w:left="360"/>
        <w:jc w:val="lowKashida"/>
        <w:rPr>
          <w:rFonts w:asciiTheme="minorHAnsi" w:eastAsia="Calibri" w:hAnsiTheme="minorHAnsi" w:cs="B Nazanin"/>
          <w:rtl/>
          <w:lang w:bidi="fa-IR"/>
        </w:rPr>
      </w:pPr>
    </w:p>
    <w:p w:rsidR="003266FD" w:rsidRPr="008E3966" w:rsidRDefault="003266FD" w:rsidP="0002587E">
      <w:pPr>
        <w:spacing w:after="0" w:line="360" w:lineRule="auto"/>
        <w:jc w:val="both"/>
        <w:rPr>
          <w:rFonts w:ascii="Times New Roman" w:hAnsi="Times New Roman" w:cs="Times New Roman"/>
          <w:sz w:val="20"/>
          <w:szCs w:val="20"/>
          <w:lang w:bidi="fa-IR"/>
        </w:rPr>
      </w:pPr>
      <w:r w:rsidRPr="008E3966">
        <w:rPr>
          <w:rFonts w:ascii="Times New Roman" w:hAnsi="Times New Roman" w:cs="Times New Roman"/>
          <w:b/>
          <w:bCs/>
          <w:sz w:val="20"/>
          <w:szCs w:val="20"/>
          <w:lang w:bidi="fa-IR"/>
        </w:rPr>
        <w:t>Abstract</w:t>
      </w:r>
      <w:r w:rsidRPr="008E3966">
        <w:rPr>
          <w:rFonts w:ascii="Times New Roman" w:hAnsi="Times New Roman" w:cs="Times New Roman"/>
          <w:b/>
          <w:bCs/>
          <w:sz w:val="20"/>
          <w:szCs w:val="20"/>
          <w:lang w:bidi="fa-IR"/>
        </w:rPr>
        <w:br/>
      </w:r>
      <w:r w:rsidRPr="008E3966">
        <w:rPr>
          <w:rFonts w:ascii="Times New Roman" w:hAnsi="Times New Roman" w:cs="Times New Roman"/>
          <w:sz w:val="20"/>
          <w:szCs w:val="20"/>
          <w:lang w:bidi="fa-IR"/>
        </w:rPr>
        <w:t>The aim of this study was to identify the strengths, weaknesses, opportunities and threats student talent in the sport of Kho</w:t>
      </w:r>
      <w:r w:rsidR="0002587E">
        <w:rPr>
          <w:rFonts w:ascii="Times New Roman" w:hAnsi="Times New Roman" w:cs="Times New Roman"/>
          <w:sz w:val="20"/>
          <w:szCs w:val="20"/>
          <w:lang w:bidi="fa-IR"/>
        </w:rPr>
        <w:t>rasan Razavi</w:t>
      </w:r>
      <w:r w:rsidR="00B71CF2">
        <w:rPr>
          <w:rFonts w:ascii="Times New Roman" w:hAnsi="Times New Roman" w:cs="Times New Roman"/>
          <w:sz w:val="20"/>
          <w:szCs w:val="20"/>
          <w:lang w:bidi="fa-IR"/>
        </w:rPr>
        <w:t xml:space="preserve"> </w:t>
      </w:r>
      <w:r w:rsidRPr="008E3966">
        <w:rPr>
          <w:rFonts w:ascii="Times New Roman" w:hAnsi="Times New Roman" w:cs="Times New Roman"/>
          <w:sz w:val="20"/>
          <w:szCs w:val="20"/>
          <w:lang w:bidi="fa-IR"/>
        </w:rPr>
        <w:t xml:space="preserve"> was facing challenges Tngtaha investigation. To collect data, review the documentation, study literature, surveys and meetings of the Steering Council was used from Prsshnahh researcher and SWOT analysis used. In a survey of 87 members of the population, including 8 of managers Vmsvlan experts Physical Education, 7% of managers and officials and experts in physical education city, 5 </w:t>
      </w:r>
      <w:r w:rsidRPr="008E3966">
        <w:rPr>
          <w:rFonts w:ascii="Times New Roman" w:hAnsi="Times New Roman" w:cs="Times New Roman"/>
          <w:sz w:val="20"/>
          <w:szCs w:val="20"/>
          <w:lang w:bidi="fa-IR"/>
        </w:rPr>
        <w:lastRenderedPageBreak/>
        <w:t>managers and officials and experts Sports Department and Youth section teens province, 15 heads of sports delegations province, 4 managers base Astfdadyaby the city and 48 persons of national team coaches and specialists in physical education and Sports Science University and holds a PhD and experts in talent, chosen Shdnd.ba using the Delphi method, and several meetings of the Steering Council of the Strategic Analysis 4 strengths, weaknesses, 13, 4 and 7 threaten opportunities Weber confirmed by Friedman test Rating Shdnd.ntayj show Dadastdadyaby the exercise of Vchalshhayy bottlenecks such as the lack of a comprehensive system of student support elite athletes, coaches, sports coaches lack of merit in determining directors, executive integrated plan structured lack of talent in different areas of the strategic plan choices facing Ast.tdvyn Mnzvrastfadh appropriate strategies to maximize the strengths and opportunities and overcome weaknesses and threats and help to mitigate some of the issues and challenges on the talent in sports, student resource or a competitor's.</w:t>
      </w:r>
    </w:p>
    <w:p w:rsidR="003266FD" w:rsidRPr="00A33654" w:rsidRDefault="003266FD" w:rsidP="00CB08C0">
      <w:pPr>
        <w:spacing w:after="0" w:line="360" w:lineRule="auto"/>
        <w:rPr>
          <w:rFonts w:ascii="Times New Roman" w:hAnsi="Times New Roman" w:cs="Times New Roman"/>
          <w:lang w:bidi="fa-IR"/>
        </w:rPr>
      </w:pPr>
    </w:p>
    <w:p w:rsidR="00766A22" w:rsidRPr="0084644C" w:rsidRDefault="003266FD" w:rsidP="00CB08C0">
      <w:pPr>
        <w:bidi/>
        <w:spacing w:after="0" w:line="360" w:lineRule="auto"/>
        <w:jc w:val="right"/>
        <w:rPr>
          <w:rFonts w:ascii="Times New Roman" w:hAnsi="Times New Roman" w:cs="Times New Roman"/>
          <w:b/>
          <w:bCs/>
          <w:sz w:val="20"/>
          <w:szCs w:val="20"/>
          <w:rtl/>
          <w:lang w:bidi="fa-IR"/>
        </w:rPr>
      </w:pPr>
      <w:r w:rsidRPr="008E3966">
        <w:rPr>
          <w:rStyle w:val="hps"/>
          <w:rFonts w:ascii="Times New Roman" w:hAnsi="Times New Roman" w:cs="Times New Roman"/>
          <w:b/>
          <w:bCs/>
          <w:sz w:val="20"/>
          <w:szCs w:val="20"/>
        </w:rPr>
        <w:t>Keywords</w:t>
      </w:r>
      <w:r w:rsidRPr="008E3966">
        <w:rPr>
          <w:rFonts w:ascii="Times New Roman" w:hAnsi="Times New Roman" w:cs="Times New Roman"/>
          <w:b/>
          <w:bCs/>
          <w:sz w:val="20"/>
          <w:szCs w:val="20"/>
        </w:rPr>
        <w:t xml:space="preserve">: </w:t>
      </w:r>
      <w:r w:rsidRPr="008E3966">
        <w:rPr>
          <w:rStyle w:val="hps"/>
          <w:rFonts w:ascii="Times New Roman" w:hAnsi="Times New Roman" w:cs="Times New Roman"/>
          <w:sz w:val="20"/>
          <w:szCs w:val="20"/>
        </w:rPr>
        <w:t>strategic planning</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scouting</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sports,</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student</w:t>
      </w:r>
      <w:r w:rsidRPr="008E3966">
        <w:rPr>
          <w:rFonts w:ascii="Times New Roman" w:hAnsi="Times New Roman" w:cs="Times New Roman"/>
          <w:sz w:val="20"/>
          <w:szCs w:val="20"/>
        </w:rPr>
        <w:t xml:space="preserve">, </w:t>
      </w:r>
      <w:r w:rsidRPr="008E3966">
        <w:rPr>
          <w:rStyle w:val="hps"/>
          <w:rFonts w:ascii="Times New Roman" w:hAnsi="Times New Roman" w:cs="Times New Roman"/>
          <w:sz w:val="20"/>
          <w:szCs w:val="20"/>
        </w:rPr>
        <w:t>SWOT analysis</w:t>
      </w:r>
    </w:p>
    <w:p w:rsidR="00766A22" w:rsidRDefault="00766A22" w:rsidP="00CB08C0">
      <w:pPr>
        <w:bidi/>
        <w:spacing w:after="0" w:line="360" w:lineRule="auto"/>
        <w:rPr>
          <w:rFonts w:cs="B Nazanin"/>
          <w:b/>
          <w:bCs/>
          <w:sz w:val="32"/>
          <w:szCs w:val="32"/>
          <w:rtl/>
          <w:lang w:bidi="fa-IR"/>
        </w:rPr>
      </w:pPr>
    </w:p>
    <w:p w:rsidR="003D2FED" w:rsidRPr="00A4237E" w:rsidRDefault="003D2FED" w:rsidP="00CB08C0">
      <w:pPr>
        <w:bidi/>
        <w:spacing w:after="0" w:line="360" w:lineRule="auto"/>
        <w:rPr>
          <w:rFonts w:cs="B Nazanin"/>
          <w:b/>
          <w:bCs/>
          <w:sz w:val="28"/>
          <w:szCs w:val="28"/>
          <w:rtl/>
          <w:lang w:bidi="fa-IR"/>
        </w:rPr>
      </w:pPr>
      <w:r w:rsidRPr="00A4237E">
        <w:rPr>
          <w:rFonts w:cs="B Nazanin" w:hint="cs"/>
          <w:b/>
          <w:bCs/>
          <w:sz w:val="28"/>
          <w:szCs w:val="28"/>
          <w:rtl/>
          <w:lang w:bidi="fa-IR"/>
        </w:rPr>
        <w:t>مقدمه</w:t>
      </w:r>
    </w:p>
    <w:p w:rsidR="003D2FED" w:rsidRPr="003A6717" w:rsidRDefault="003D2FED" w:rsidP="0084644C">
      <w:pPr>
        <w:bidi/>
        <w:spacing w:after="0" w:line="360" w:lineRule="auto"/>
        <w:jc w:val="both"/>
        <w:rPr>
          <w:rFonts w:cs="B Nazanin"/>
          <w:sz w:val="24"/>
          <w:szCs w:val="24"/>
          <w:rtl/>
          <w:lang w:bidi="fa-IR"/>
        </w:rPr>
      </w:pPr>
      <w:r w:rsidRPr="003A6717">
        <w:rPr>
          <w:rFonts w:cs="B Nazanin" w:hint="cs"/>
          <w:sz w:val="24"/>
          <w:szCs w:val="24"/>
          <w:rtl/>
          <w:lang w:bidi="fa-IR"/>
        </w:rPr>
        <w:t>در فرایند برنامه ریزی راهبردی در سازمانها ،قوت ها وضعفهای داخلی و فرصتها وتهدیدهای بیرونی سازمان شناسایی شده وبا توجه به ماموریت سازمان، اهداف بلند مدت برای آن تدوین می گردد وبرای دستیابی به این اهداف،از بین گزینه های راهبردی اقدام به انتخاب راهبردهایی می شود که با تکیه بر قوتها وبا بهره گیری از فرصت ها، ضعف ها از بین برود واز تهدیدها پرهیز شود تا در صورت اجرای صحیح موجب موفقیت سازمان گردد(دیوید،1390).</w:t>
      </w:r>
    </w:p>
    <w:p w:rsidR="000778BE" w:rsidRPr="003A6717" w:rsidRDefault="000778BE" w:rsidP="00122C2D">
      <w:pPr>
        <w:bidi/>
        <w:spacing w:after="0" w:line="360" w:lineRule="auto"/>
        <w:jc w:val="both"/>
        <w:rPr>
          <w:rFonts w:cs="B Nazanin"/>
          <w:sz w:val="24"/>
          <w:szCs w:val="24"/>
          <w:rtl/>
          <w:lang w:bidi="fa-IR"/>
        </w:rPr>
      </w:pPr>
      <w:r w:rsidRPr="003A6717">
        <w:rPr>
          <w:rFonts w:cs="B Nazanin" w:hint="cs"/>
          <w:sz w:val="24"/>
          <w:szCs w:val="24"/>
          <w:rtl/>
          <w:lang w:bidi="fa-IR"/>
        </w:rPr>
        <w:t>«استعدادیابی درورزش»نیز همانند هر سیستم دیگر نیازمند تدوین اهداف کلان،استراتژی ها و برنامه های عملیاتی است تا ضمن آگاهی از مسیر حرکت بتوان از هر گونه دوباره کاری،بیراهه رفتن منابع مالی، انسانی، فیزیکی و اطلاعاتی خود اجتناب ورزد.اما مطالعات نشان میدهد همیشه استراتژی تدوین شده به سهولت انجام نمی گیرد وبین تدوین و اجرای آن فاصله ای قابل توجه وجود دارد .</w:t>
      </w:r>
      <w:r w:rsidR="0084644C">
        <w:rPr>
          <w:rFonts w:cs="B Nazanin" w:hint="cs"/>
          <w:sz w:val="24"/>
          <w:szCs w:val="24"/>
          <w:rtl/>
          <w:lang w:bidi="fa-IR"/>
        </w:rPr>
        <w:t>(</w:t>
      </w:r>
      <w:r w:rsidRPr="003A6717">
        <w:rPr>
          <w:rFonts w:cs="B Nazanin" w:hint="cs"/>
          <w:sz w:val="24"/>
          <w:szCs w:val="24"/>
          <w:rtl/>
          <w:lang w:bidi="fa-IR"/>
        </w:rPr>
        <w:t>کاپلان،2003)</w:t>
      </w:r>
    </w:p>
    <w:p w:rsidR="000778BE" w:rsidRPr="003A6717" w:rsidRDefault="000778BE" w:rsidP="00096C24">
      <w:pPr>
        <w:bidi/>
        <w:spacing w:after="0" w:line="360" w:lineRule="auto"/>
        <w:jc w:val="both"/>
        <w:rPr>
          <w:rFonts w:ascii="Arial" w:hAnsi="Arial" w:cs="B Nazanin"/>
          <w:sz w:val="24"/>
          <w:szCs w:val="24"/>
          <w:rtl/>
          <w:lang w:bidi="fa-IR"/>
        </w:rPr>
      </w:pPr>
      <w:r w:rsidRPr="003A6717">
        <w:rPr>
          <w:rFonts w:cs="B Nazanin" w:hint="cs"/>
          <w:sz w:val="24"/>
          <w:szCs w:val="24"/>
          <w:rtl/>
          <w:lang w:bidi="fa-IR"/>
        </w:rPr>
        <w:t xml:space="preserve">تحقیق حاضر امیدوار است تا بر اساس روش نظر سنجی ،عوامل موثردر استعدادیابی در ورزش دانش آموزی </w:t>
      </w:r>
      <w:r w:rsidR="00E21E9B" w:rsidRPr="003A6717">
        <w:rPr>
          <w:rFonts w:cs="B Nazanin" w:hint="cs"/>
          <w:sz w:val="24"/>
          <w:szCs w:val="24"/>
          <w:rtl/>
          <w:lang w:bidi="fa-IR"/>
        </w:rPr>
        <w:t xml:space="preserve">استان </w:t>
      </w:r>
      <w:r w:rsidR="00096C24">
        <w:rPr>
          <w:rFonts w:ascii="Courier New" w:eastAsia="Calibri" w:hAnsi="Courier New" w:cs="B Nazanin" w:hint="cs"/>
          <w:sz w:val="24"/>
          <w:szCs w:val="24"/>
          <w:rtl/>
          <w:lang w:bidi="fa-IR"/>
        </w:rPr>
        <w:t>خراسان رضوی</w:t>
      </w:r>
      <w:r w:rsidRPr="003A6717">
        <w:rPr>
          <w:rFonts w:cs="B Nazanin" w:hint="cs"/>
          <w:sz w:val="24"/>
          <w:szCs w:val="24"/>
          <w:rtl/>
          <w:lang w:bidi="fa-IR"/>
        </w:rPr>
        <w:t xml:space="preserve"> و اولویت آنها را نسبت به یکدیگر از دید گاه نخبگان،صاحب نظران و متخصصین آگاه در این امرارائه د</w:t>
      </w:r>
      <w:r w:rsidR="00F9478C" w:rsidRPr="003A6717">
        <w:rPr>
          <w:rFonts w:cs="B Nazanin" w:hint="cs"/>
          <w:sz w:val="24"/>
          <w:szCs w:val="24"/>
          <w:rtl/>
          <w:lang w:bidi="fa-IR"/>
        </w:rPr>
        <w:t>ا</w:t>
      </w:r>
      <w:r w:rsidRPr="003A6717">
        <w:rPr>
          <w:rFonts w:cs="B Nazanin" w:hint="cs"/>
          <w:sz w:val="24"/>
          <w:szCs w:val="24"/>
          <w:rtl/>
          <w:lang w:bidi="fa-IR"/>
        </w:rPr>
        <w:t>د</w:t>
      </w:r>
      <w:r w:rsidR="008C67AD">
        <w:rPr>
          <w:rFonts w:cs="B Nazanin" w:hint="cs"/>
          <w:sz w:val="24"/>
          <w:szCs w:val="24"/>
          <w:rtl/>
          <w:lang w:bidi="fa-IR"/>
        </w:rPr>
        <w:t xml:space="preserve">ه </w:t>
      </w:r>
      <w:r w:rsidRPr="003A6717">
        <w:rPr>
          <w:rFonts w:cs="B Nazanin" w:hint="cs"/>
          <w:sz w:val="24"/>
          <w:szCs w:val="24"/>
          <w:rtl/>
          <w:lang w:bidi="fa-IR"/>
        </w:rPr>
        <w:t xml:space="preserve"> و</w:t>
      </w:r>
      <w:r w:rsidRPr="003A6717">
        <w:rPr>
          <w:rFonts w:ascii="Arial" w:hAnsi="Arial" w:cs="B Nazanin" w:hint="cs"/>
          <w:sz w:val="24"/>
          <w:szCs w:val="24"/>
          <w:rtl/>
          <w:lang w:bidi="fa-IR"/>
        </w:rPr>
        <w:t xml:space="preserve"> با بکارگیری فرآیند برنامه ریزی استراتژیک و استفاده از الگوها و روش های علمی متداول مورد استفاده،بویژه در سازمان های ورزشی،به طراحی و تدوین برنامه استراتژیک استعدادیابی در ورزش دانش آموزی</w:t>
      </w:r>
      <w:r w:rsidR="00F9478C" w:rsidRPr="003A6717">
        <w:rPr>
          <w:rFonts w:ascii="Arial" w:hAnsi="Arial" w:cs="B Nazanin" w:hint="cs"/>
          <w:sz w:val="24"/>
          <w:szCs w:val="24"/>
          <w:rtl/>
          <w:lang w:bidi="fa-IR"/>
        </w:rPr>
        <w:t xml:space="preserve"> پرداخت</w:t>
      </w:r>
      <w:r w:rsidRPr="003A6717">
        <w:rPr>
          <w:rFonts w:ascii="Arial" w:hAnsi="Arial" w:cs="B Nazanin" w:hint="cs"/>
          <w:sz w:val="24"/>
          <w:szCs w:val="24"/>
          <w:rtl/>
          <w:lang w:bidi="fa-IR"/>
        </w:rPr>
        <w:t>.</w:t>
      </w:r>
    </w:p>
    <w:p w:rsidR="00E21E9B" w:rsidRPr="003A6717" w:rsidRDefault="000778BE" w:rsidP="0084644C">
      <w:pPr>
        <w:bidi/>
        <w:spacing w:after="0" w:line="360" w:lineRule="auto"/>
        <w:jc w:val="both"/>
        <w:rPr>
          <w:rFonts w:cs="B Nazanin"/>
          <w:sz w:val="24"/>
          <w:szCs w:val="24"/>
          <w:rtl/>
          <w:lang w:bidi="fa-IR"/>
        </w:rPr>
      </w:pPr>
      <w:r w:rsidRPr="003A6717">
        <w:rPr>
          <w:rFonts w:cs="B Nazanin" w:hint="cs"/>
          <w:sz w:val="24"/>
          <w:szCs w:val="24"/>
          <w:rtl/>
          <w:lang w:bidi="fa-IR"/>
        </w:rPr>
        <w:t xml:space="preserve">مدل های مختلفی از برنامه ریزی استراتژیک وجود دارد که ماتریس </w:t>
      </w:r>
      <w:r w:rsidRPr="003A6717">
        <w:rPr>
          <w:rFonts w:cs="B Nazanin"/>
          <w:sz w:val="24"/>
          <w:szCs w:val="24"/>
          <w:lang w:bidi="fa-IR"/>
        </w:rPr>
        <w:t xml:space="preserve"> SWOT</w:t>
      </w:r>
      <w:r w:rsidRPr="003A6717">
        <w:rPr>
          <w:rFonts w:cs="B Nazanin" w:hint="cs"/>
          <w:sz w:val="24"/>
          <w:szCs w:val="24"/>
          <w:rtl/>
          <w:lang w:bidi="fa-IR"/>
        </w:rPr>
        <w:t>از اهمیت کاربردی بالایی برخوردار است.ماتریس قوت،ضعف،فرصت وتهدید یکی از مهمترین ابزاری است که کمک می کند به مدیران</w:t>
      </w:r>
      <w:r w:rsidR="00A63770" w:rsidRPr="003A6717">
        <w:rPr>
          <w:rFonts w:cs="B Nazanin" w:hint="cs"/>
          <w:sz w:val="24"/>
          <w:szCs w:val="24"/>
          <w:rtl/>
          <w:lang w:bidi="fa-IR"/>
        </w:rPr>
        <w:t xml:space="preserve"> </w:t>
      </w:r>
      <w:r w:rsidRPr="003A6717">
        <w:rPr>
          <w:rFonts w:cs="B Nazanin" w:hint="cs"/>
          <w:sz w:val="24"/>
          <w:szCs w:val="24"/>
          <w:rtl/>
          <w:lang w:bidi="fa-IR"/>
        </w:rPr>
        <w:t>که4 نوع مختلف از استراتژی ها را به نامهای استراتژی</w:t>
      </w:r>
      <w:r w:rsidRPr="003A6717">
        <w:rPr>
          <w:rFonts w:cs="B Nazanin"/>
          <w:sz w:val="24"/>
          <w:szCs w:val="24"/>
          <w:lang w:bidi="fa-IR"/>
        </w:rPr>
        <w:t>So</w:t>
      </w:r>
      <w:r w:rsidRPr="003A6717">
        <w:rPr>
          <w:rFonts w:cs="B Nazanin" w:hint="cs"/>
          <w:sz w:val="24"/>
          <w:szCs w:val="24"/>
          <w:rtl/>
          <w:lang w:bidi="fa-IR"/>
        </w:rPr>
        <w:t>،</w:t>
      </w:r>
      <w:r w:rsidRPr="003A6717">
        <w:rPr>
          <w:rFonts w:cs="B Nazanin"/>
          <w:sz w:val="24"/>
          <w:szCs w:val="24"/>
          <w:lang w:bidi="fa-IR"/>
        </w:rPr>
        <w:t>OW</w:t>
      </w:r>
      <w:r w:rsidRPr="003A6717">
        <w:rPr>
          <w:rFonts w:cs="B Nazanin" w:hint="cs"/>
          <w:sz w:val="24"/>
          <w:szCs w:val="24"/>
          <w:rtl/>
          <w:lang w:bidi="fa-IR"/>
        </w:rPr>
        <w:t>،</w:t>
      </w:r>
      <w:r w:rsidRPr="003A6717">
        <w:rPr>
          <w:rFonts w:cs="B Nazanin"/>
          <w:sz w:val="24"/>
          <w:szCs w:val="24"/>
          <w:lang w:bidi="fa-IR"/>
        </w:rPr>
        <w:t>ST</w:t>
      </w:r>
      <w:r w:rsidRPr="003A6717">
        <w:rPr>
          <w:rFonts w:cs="B Nazanin" w:hint="cs"/>
          <w:sz w:val="24"/>
          <w:szCs w:val="24"/>
          <w:rtl/>
          <w:lang w:bidi="fa-IR"/>
        </w:rPr>
        <w:t>و</w:t>
      </w:r>
      <w:r w:rsidRPr="003A6717">
        <w:rPr>
          <w:rFonts w:cs="B Nazanin"/>
          <w:sz w:val="24"/>
          <w:szCs w:val="24"/>
          <w:lang w:bidi="fa-IR"/>
        </w:rPr>
        <w:t>WT</w:t>
      </w:r>
      <w:r w:rsidRPr="003A6717">
        <w:rPr>
          <w:rFonts w:cs="B Nazanin" w:hint="cs"/>
          <w:sz w:val="24"/>
          <w:szCs w:val="24"/>
          <w:rtl/>
          <w:lang w:bidi="fa-IR"/>
        </w:rPr>
        <w:t xml:space="preserve">را با یکدیگر مورد مقایسه قراردهند(کریمادیس،2010). </w:t>
      </w:r>
    </w:p>
    <w:p w:rsidR="000778BE" w:rsidRPr="003A6717" w:rsidRDefault="000778BE" w:rsidP="0084644C">
      <w:pPr>
        <w:bidi/>
        <w:spacing w:after="0" w:line="360" w:lineRule="auto"/>
        <w:jc w:val="both"/>
        <w:rPr>
          <w:rFonts w:cs="B Nazanin"/>
          <w:sz w:val="24"/>
          <w:szCs w:val="24"/>
          <w:rtl/>
          <w:lang w:bidi="fa-IR"/>
        </w:rPr>
      </w:pPr>
      <w:r w:rsidRPr="003A6717">
        <w:rPr>
          <w:rFonts w:cs="B Nazanin" w:hint="cs"/>
          <w:sz w:val="24"/>
          <w:szCs w:val="24"/>
          <w:rtl/>
          <w:lang w:bidi="fa-IR"/>
        </w:rPr>
        <w:lastRenderedPageBreak/>
        <w:t>از دیدگاه ورزش ،نوع و کیفیت استعداد برای هر یک از رشته های ورزشی تفاوت دارد. فرآیند کشف ورزشکاران با استعداد، برای شرکت  در یک برنامه تمرینی سازماندهی شده، یکی از مهمترین موضوعاتی است که امروزه در ورزش مطرح است(</w:t>
      </w:r>
      <w:r w:rsidRPr="003A6717">
        <w:rPr>
          <w:rFonts w:ascii="Nasjht" w:hAnsi="Nasjht" w:cs="B Nazanin" w:hint="cs"/>
          <w:sz w:val="24"/>
          <w:szCs w:val="24"/>
          <w:rtl/>
          <w:lang w:bidi="fa-IR"/>
        </w:rPr>
        <w:t>گائینی،1382</w:t>
      </w:r>
      <w:r w:rsidRPr="003A6717">
        <w:rPr>
          <w:rFonts w:cs="B Nazanin" w:hint="cs"/>
          <w:sz w:val="24"/>
          <w:szCs w:val="24"/>
          <w:rtl/>
          <w:lang w:bidi="fa-IR"/>
        </w:rPr>
        <w:t>).</w:t>
      </w:r>
    </w:p>
    <w:p w:rsidR="000778BE" w:rsidRPr="003A6717" w:rsidRDefault="000778BE" w:rsidP="0084644C">
      <w:pPr>
        <w:tabs>
          <w:tab w:val="right" w:pos="98"/>
          <w:tab w:val="right" w:pos="278"/>
        </w:tabs>
        <w:bidi/>
        <w:spacing w:after="0" w:line="360" w:lineRule="auto"/>
        <w:rPr>
          <w:rFonts w:cs="B Nazanin"/>
          <w:sz w:val="24"/>
          <w:szCs w:val="24"/>
          <w:lang w:bidi="fa-IR"/>
        </w:rPr>
      </w:pPr>
      <w:r w:rsidRPr="003A6717">
        <w:rPr>
          <w:rFonts w:cs="B Nazanin" w:hint="cs"/>
          <w:sz w:val="24"/>
          <w:szCs w:val="24"/>
          <w:rtl/>
          <w:lang w:bidi="fa-IR"/>
        </w:rPr>
        <w:t>در اکثر کشورهای مورد مطالعه مدارس سلسله مراتبی از مدارس ورزش برای پرورش ورزشکار وجود دارد.لیکن این گونه مدارس</w:t>
      </w:r>
      <w:r w:rsidRPr="003A6717">
        <w:rPr>
          <w:rFonts w:cs="B Nazanin"/>
          <w:sz w:val="24"/>
          <w:szCs w:val="24"/>
          <w:lang w:bidi="fa-IR"/>
        </w:rPr>
        <w:t xml:space="preserve">  </w:t>
      </w:r>
      <w:r w:rsidRPr="003A6717">
        <w:rPr>
          <w:rFonts w:cs="B Nazanin" w:hint="cs"/>
          <w:sz w:val="24"/>
          <w:szCs w:val="24"/>
          <w:rtl/>
          <w:lang w:bidi="fa-IR"/>
        </w:rPr>
        <w:t>در ایران موجود نیست . دبیرستان های ورزشی درکشور برای پرورش نیروی متخصص ورزشی ایجاد شده اند ،اما در مورد پرورش ورزشکار ، فعالیت به خصوصی را انجام نمی دهند.(سازمان تربیت بدنی،1384).</w:t>
      </w:r>
    </w:p>
    <w:p w:rsidR="000778BE" w:rsidRPr="003A6717" w:rsidRDefault="000778BE" w:rsidP="0084644C">
      <w:pPr>
        <w:bidi/>
        <w:spacing w:after="0" w:line="360" w:lineRule="auto"/>
        <w:rPr>
          <w:rFonts w:cs="B Nazanin"/>
          <w:sz w:val="24"/>
          <w:szCs w:val="24"/>
          <w:rtl/>
          <w:lang w:bidi="fa-IR"/>
        </w:rPr>
      </w:pPr>
      <w:r w:rsidRPr="003A6717">
        <w:rPr>
          <w:rFonts w:cs="B Nazanin" w:hint="cs"/>
          <w:sz w:val="24"/>
          <w:szCs w:val="24"/>
          <w:rtl/>
          <w:lang w:bidi="fa-IR"/>
        </w:rPr>
        <w:t>در ایران استعدادیابی ورزشی هنوز به صورت کاملاً سنتی و با استفاده از مشاهده میدانی انجام می شود</w:t>
      </w:r>
      <w:r w:rsidRPr="003A6717">
        <w:rPr>
          <w:rFonts w:cs="B Nazanin"/>
          <w:sz w:val="24"/>
          <w:szCs w:val="24"/>
          <w:lang w:bidi="fa-IR"/>
        </w:rPr>
        <w:t>.</w:t>
      </w:r>
      <w:r w:rsidRPr="003A6717">
        <w:rPr>
          <w:rFonts w:cs="B Nazanin" w:hint="cs"/>
          <w:sz w:val="24"/>
          <w:szCs w:val="24"/>
          <w:rtl/>
          <w:lang w:bidi="fa-IR"/>
        </w:rPr>
        <w:t xml:space="preserve"> پرورش ورزشکار در کشور نیز از نظام ساختارمند و یکپارچه ای برخوردار نیست و نهادهای مختلف هر یک به صورت جداگانه به این امر می پردازند .باشگاه ها و اماکن ورزشی ، هیات های ورزشی ، فدراسیون ها و انجمن های ورزشی ، سازمان تربیت بدنی و وزارت آموزش و پرورش نهاد هایی هستند که در زمینه استعدادیابی درکشور فعالیت می کنند . اما این فعالیت ها در این نهادهای مختلف هر کدام مسیر جداگانه ای را طی می کند ویک برنامه استراتژیک ونظام جامع که مبنای عمل و برنامه ریزی های این نهادها در زمینه استعداد یابی قرار بگیرد وجود ندارد.کمبود کمی و کیفی مربیان ورزشی نیز از مشکلات عمده در این زمینه به شمار می آید(سازمان تربیت بدنی،1384).</w:t>
      </w:r>
    </w:p>
    <w:p w:rsidR="000778BE" w:rsidRPr="003A6717" w:rsidRDefault="000778BE" w:rsidP="00E1267E">
      <w:pPr>
        <w:autoSpaceDE w:val="0"/>
        <w:autoSpaceDN w:val="0"/>
        <w:bidi/>
        <w:adjustRightInd w:val="0"/>
        <w:spacing w:after="0" w:line="360" w:lineRule="auto"/>
        <w:jc w:val="both"/>
        <w:rPr>
          <w:rFonts w:ascii="Nasjht" w:hAnsi="Nasjht" w:cs="B Nazanin"/>
          <w:sz w:val="24"/>
          <w:szCs w:val="24"/>
          <w:lang w:bidi="fa-IR"/>
        </w:rPr>
      </w:pPr>
      <w:r w:rsidRPr="003A6717">
        <w:rPr>
          <w:rFonts w:cs="B Nazanin" w:hint="cs"/>
          <w:sz w:val="24"/>
          <w:szCs w:val="24"/>
          <w:rtl/>
          <w:lang w:bidi="fa-IR"/>
        </w:rPr>
        <w:t xml:space="preserve">با وجود اینکه یکی از اولویت های پژوهشی سازمان تربیت بدنی و پژوهشکده تربیت بدنی وعلوم ورزشی در طی سال های </w:t>
      </w:r>
      <w:r w:rsidRPr="003A6717">
        <w:rPr>
          <w:rFonts w:ascii="Nasjht" w:hAnsi="Nasjht" w:cs="B Nazanin"/>
          <w:sz w:val="24"/>
          <w:szCs w:val="24"/>
          <w:rtl/>
          <w:lang w:bidi="fa-IR"/>
        </w:rPr>
        <w:t>86</w:t>
      </w:r>
      <w:r w:rsidRPr="003A6717">
        <w:rPr>
          <w:rFonts w:ascii="Nasjht" w:hAnsi="Nasjht" w:cs="B Nazanin" w:hint="cs"/>
          <w:sz w:val="24"/>
          <w:szCs w:val="24"/>
          <w:rtl/>
          <w:lang w:bidi="fa-IR"/>
        </w:rPr>
        <w:t xml:space="preserve"> و</w:t>
      </w:r>
      <w:r w:rsidRPr="003A6717">
        <w:rPr>
          <w:rFonts w:cs="B Nazanin" w:hint="cs"/>
          <w:sz w:val="24"/>
          <w:szCs w:val="24"/>
          <w:rtl/>
          <w:lang w:bidi="fa-IR"/>
        </w:rPr>
        <w:t xml:space="preserve"> </w:t>
      </w:r>
      <w:r w:rsidRPr="003A6717">
        <w:rPr>
          <w:rFonts w:ascii="Nasjht" w:hAnsi="Nasjht" w:cs="B Nazanin"/>
          <w:sz w:val="24"/>
          <w:szCs w:val="24"/>
          <w:rtl/>
          <w:lang w:bidi="fa-IR"/>
        </w:rPr>
        <w:t>87</w:t>
      </w:r>
      <w:r w:rsidRPr="003A6717">
        <w:rPr>
          <w:rFonts w:cs="B Nazanin" w:hint="cs"/>
          <w:sz w:val="24"/>
          <w:szCs w:val="24"/>
          <w:rtl/>
          <w:lang w:bidi="fa-IR"/>
        </w:rPr>
        <w:t>طراحی و تدوین نظام جامع استعداد یابی در کشوربوده</w:t>
      </w:r>
      <w:r w:rsidRPr="003A6717">
        <w:rPr>
          <w:rFonts w:cs="B Nazanin"/>
          <w:sz w:val="24"/>
          <w:szCs w:val="24"/>
          <w:lang w:bidi="fa-IR"/>
        </w:rPr>
        <w:t xml:space="preserve"> </w:t>
      </w:r>
      <w:r w:rsidRPr="003A6717">
        <w:rPr>
          <w:rFonts w:cs="B Nazanin" w:hint="cs"/>
          <w:sz w:val="24"/>
          <w:szCs w:val="24"/>
          <w:rtl/>
          <w:lang w:bidi="fa-IR"/>
        </w:rPr>
        <w:t xml:space="preserve">پژوهشهای صورت گرفته در زمینه استعدادیابی به صورت تک رشته ایی </w:t>
      </w:r>
      <w:r w:rsidR="00E1267E">
        <w:rPr>
          <w:rFonts w:cs="B Nazanin" w:hint="cs"/>
          <w:sz w:val="24"/>
          <w:szCs w:val="24"/>
          <w:rtl/>
          <w:lang w:bidi="fa-IR"/>
        </w:rPr>
        <w:t xml:space="preserve">بوده </w:t>
      </w:r>
      <w:r w:rsidRPr="003A6717">
        <w:rPr>
          <w:rFonts w:cs="B Nazanin" w:hint="cs"/>
          <w:sz w:val="24"/>
          <w:szCs w:val="24"/>
          <w:rtl/>
          <w:lang w:bidi="fa-IR"/>
        </w:rPr>
        <w:t>،که نه طرح اجرایی برای استعداد یابی و نه دستگاه معین به صورت جدی به استعدادیابی نمی پردازد. همچنین هماهنگی بین دستگاه های مختلف در زمینه استعدادیابی وجود ندارد. در این مورد پاره ایی از دستگاه ها به صورت جداگانه ، فعالیتهای پراکنده انجام می</w:t>
      </w:r>
      <w:r w:rsidR="0084644C">
        <w:rPr>
          <w:rFonts w:cs="B Nazanin" w:hint="cs"/>
          <w:sz w:val="24"/>
          <w:szCs w:val="24"/>
          <w:rtl/>
          <w:lang w:bidi="fa-IR"/>
        </w:rPr>
        <w:t xml:space="preserve"> دهد</w:t>
      </w:r>
      <w:r w:rsidRPr="003A6717">
        <w:rPr>
          <w:rFonts w:cs="B Nazanin" w:hint="cs"/>
          <w:sz w:val="24"/>
          <w:szCs w:val="24"/>
          <w:rtl/>
          <w:lang w:bidi="fa-IR"/>
        </w:rPr>
        <w:t xml:space="preserve"> </w:t>
      </w:r>
      <w:r w:rsidR="0084644C">
        <w:rPr>
          <w:rFonts w:ascii="Nasjht" w:hAnsi="Nasjht" w:cs="B Nazanin" w:hint="cs"/>
          <w:sz w:val="24"/>
          <w:szCs w:val="24"/>
          <w:rtl/>
          <w:lang w:bidi="fa-IR"/>
        </w:rPr>
        <w:t>(سازمان تربیت بدنی، 1384)</w:t>
      </w:r>
    </w:p>
    <w:p w:rsidR="00085768" w:rsidRPr="003A6717" w:rsidRDefault="000778BE" w:rsidP="00FE7C2B">
      <w:pPr>
        <w:autoSpaceDE w:val="0"/>
        <w:autoSpaceDN w:val="0"/>
        <w:bidi/>
        <w:adjustRightInd w:val="0"/>
        <w:spacing w:after="0" w:line="360" w:lineRule="auto"/>
        <w:jc w:val="both"/>
        <w:rPr>
          <w:rFonts w:cs="B Nazanin"/>
          <w:sz w:val="24"/>
          <w:szCs w:val="24"/>
          <w:lang w:bidi="fa-IR"/>
        </w:rPr>
      </w:pPr>
      <w:r w:rsidRPr="003A6717">
        <w:rPr>
          <w:rFonts w:ascii="Arial" w:hAnsi="Arial" w:cs="B Nazanin" w:hint="cs"/>
          <w:sz w:val="24"/>
          <w:szCs w:val="24"/>
          <w:rtl/>
          <w:lang w:bidi="fa-IR"/>
        </w:rPr>
        <w:t xml:space="preserve">بدین منظور، این تحقیق سعی </w:t>
      </w:r>
      <w:r w:rsidR="00500A0D" w:rsidRPr="003A6717">
        <w:rPr>
          <w:rFonts w:ascii="Arial" w:hAnsi="Arial" w:cs="B Nazanin" w:hint="cs"/>
          <w:sz w:val="24"/>
          <w:szCs w:val="24"/>
          <w:rtl/>
          <w:lang w:bidi="fa-IR"/>
        </w:rPr>
        <w:t>کرد</w:t>
      </w:r>
      <w:r w:rsidR="00F9478C" w:rsidRPr="003A6717">
        <w:rPr>
          <w:rFonts w:ascii="Arial" w:hAnsi="Arial" w:cs="B Nazanin" w:hint="cs"/>
          <w:sz w:val="24"/>
          <w:szCs w:val="24"/>
          <w:rtl/>
          <w:lang w:bidi="fa-IR"/>
        </w:rPr>
        <w:t>ه</w:t>
      </w:r>
      <w:r w:rsidRPr="003A6717">
        <w:rPr>
          <w:rFonts w:ascii="Arial" w:hAnsi="Arial" w:cs="B Nazanin" w:hint="cs"/>
          <w:sz w:val="24"/>
          <w:szCs w:val="24"/>
          <w:rtl/>
          <w:lang w:bidi="fa-IR"/>
        </w:rPr>
        <w:t xml:space="preserve"> با بکارگیری فرآیند برنامه ریزی استراتژیک و استفاده از الگوها و روش های علمی متداول مورد استفاده بویژه در سازمان های ورزشی،به طراحی و تدوین برنامه استراتژیک استعدادیابی در ورزش دانش آموزی </w:t>
      </w:r>
      <w:r w:rsidR="00CA3865" w:rsidRPr="003A6717">
        <w:rPr>
          <w:rFonts w:ascii="Arial" w:hAnsi="Arial" w:cs="B Nazanin" w:hint="cs"/>
          <w:sz w:val="24"/>
          <w:szCs w:val="24"/>
          <w:rtl/>
          <w:lang w:bidi="fa-IR"/>
        </w:rPr>
        <w:t xml:space="preserve">استان </w:t>
      </w:r>
      <w:r w:rsidR="00FE7C2B">
        <w:rPr>
          <w:rFonts w:ascii="Courier New" w:eastAsia="Calibri" w:hAnsi="Courier New" w:cs="B Nazanin" w:hint="cs"/>
          <w:sz w:val="24"/>
          <w:szCs w:val="24"/>
          <w:rtl/>
          <w:lang w:bidi="fa-IR"/>
        </w:rPr>
        <w:t>خراسان رضوی</w:t>
      </w:r>
      <w:r w:rsidR="005A0948" w:rsidRPr="003A6717">
        <w:rPr>
          <w:rFonts w:ascii="Arial" w:hAnsi="Arial" w:cs="B Nazanin" w:hint="cs"/>
          <w:sz w:val="24"/>
          <w:szCs w:val="24"/>
          <w:rtl/>
          <w:lang w:bidi="fa-IR"/>
        </w:rPr>
        <w:t xml:space="preserve"> </w:t>
      </w:r>
      <w:r w:rsidR="00CA3865" w:rsidRPr="003A6717">
        <w:rPr>
          <w:rFonts w:ascii="Arial" w:hAnsi="Arial" w:cs="B Nazanin" w:hint="cs"/>
          <w:sz w:val="24"/>
          <w:szCs w:val="24"/>
          <w:rtl/>
          <w:lang w:bidi="fa-IR"/>
        </w:rPr>
        <w:t>پرداخته و</w:t>
      </w:r>
      <w:r w:rsidRPr="003A6717">
        <w:rPr>
          <w:rFonts w:ascii="Arial" w:hAnsi="Arial" w:cs="B Nazanin" w:hint="cs"/>
          <w:sz w:val="24"/>
          <w:szCs w:val="24"/>
          <w:rtl/>
          <w:lang w:bidi="fa-IR"/>
        </w:rPr>
        <w:t xml:space="preserve"> در رفع چالش ها یاری رسان باشد و به سؤالات زیر پاسخ دهد:</w:t>
      </w:r>
      <w:r w:rsidRPr="003A6717">
        <w:rPr>
          <w:rFonts w:cs="B Nazanin" w:hint="cs"/>
          <w:sz w:val="24"/>
          <w:szCs w:val="24"/>
          <w:rtl/>
          <w:lang w:bidi="fa-IR"/>
        </w:rPr>
        <w:t xml:space="preserve">وضعیت موجود استعدادیابی در ورزش دانش آموزی </w:t>
      </w:r>
      <w:r w:rsidR="008B3170" w:rsidRPr="003A6717">
        <w:rPr>
          <w:rFonts w:cs="B Nazanin" w:hint="cs"/>
          <w:sz w:val="24"/>
          <w:szCs w:val="24"/>
          <w:rtl/>
          <w:lang w:bidi="fa-IR"/>
        </w:rPr>
        <w:t xml:space="preserve">استان </w:t>
      </w:r>
      <w:r w:rsidR="00FE7C2B">
        <w:rPr>
          <w:rFonts w:ascii="Courier New" w:eastAsia="Calibri" w:hAnsi="Courier New" w:cs="B Nazanin" w:hint="cs"/>
          <w:sz w:val="24"/>
          <w:szCs w:val="24"/>
          <w:rtl/>
          <w:lang w:bidi="fa-IR"/>
        </w:rPr>
        <w:t>خراسان رضوی</w:t>
      </w:r>
      <w:r w:rsidR="005A0948" w:rsidRPr="003A6717">
        <w:rPr>
          <w:rFonts w:cs="B Nazanin" w:hint="cs"/>
          <w:sz w:val="24"/>
          <w:szCs w:val="24"/>
          <w:rtl/>
          <w:lang w:bidi="fa-IR"/>
        </w:rPr>
        <w:t xml:space="preserve"> </w:t>
      </w:r>
      <w:r w:rsidRPr="003A6717">
        <w:rPr>
          <w:rFonts w:cs="B Nazanin" w:hint="cs"/>
          <w:sz w:val="24"/>
          <w:szCs w:val="24"/>
          <w:rtl/>
          <w:lang w:bidi="fa-IR"/>
        </w:rPr>
        <w:t>چگونه است؟چه استراتژی هایی برای استعدادیابی در ورزش دانش آموزی از اولویت واهمیت لازم برخوردارند؟ استراتژی مناسب استعدادیابی در ورزش دانش آموزی از چه نوع استراتژی است؟برنامه هاي عملياتي استعداديابي در ورزش دانش آموزی كدامند؟</w:t>
      </w:r>
    </w:p>
    <w:p w:rsidR="000778BE" w:rsidRPr="003A6717" w:rsidRDefault="000778BE" w:rsidP="00CB08C0">
      <w:pPr>
        <w:autoSpaceDE w:val="0"/>
        <w:autoSpaceDN w:val="0"/>
        <w:adjustRightInd w:val="0"/>
        <w:spacing w:after="0" w:line="360" w:lineRule="auto"/>
        <w:jc w:val="right"/>
        <w:rPr>
          <w:rFonts w:asciiTheme="minorHAnsi" w:eastAsiaTheme="minorHAnsi" w:hAnsiTheme="minorHAnsi" w:cs="B Nazanin"/>
          <w:sz w:val="24"/>
          <w:szCs w:val="24"/>
          <w:rtl/>
          <w:lang w:bidi="fa-IR"/>
        </w:rPr>
      </w:pPr>
      <w:r w:rsidRPr="003A6717">
        <w:rPr>
          <w:rFonts w:cs="B Nazanin" w:hint="cs"/>
          <w:sz w:val="24"/>
          <w:szCs w:val="24"/>
          <w:rtl/>
          <w:lang w:bidi="fa-IR"/>
        </w:rPr>
        <w:t>امروزه،سازمان های ورزشی همانند سازمان های غیرورزشی</w:t>
      </w:r>
      <w:r w:rsidR="00085768" w:rsidRPr="003A6717">
        <w:rPr>
          <w:rFonts w:cs="B Nazanin" w:hint="cs"/>
          <w:sz w:val="24"/>
          <w:szCs w:val="24"/>
          <w:rtl/>
          <w:lang w:bidi="fa-IR"/>
        </w:rPr>
        <w:t xml:space="preserve"> </w:t>
      </w:r>
      <w:r w:rsidRPr="003A6717">
        <w:rPr>
          <w:rFonts w:cs="B Nazanin" w:hint="cs"/>
          <w:sz w:val="24"/>
          <w:szCs w:val="24"/>
          <w:rtl/>
          <w:lang w:bidi="fa-IR"/>
        </w:rPr>
        <w:t>در معرض تغییر وتحولات محیطی وجهانی قرار دارندو با مسائل ویژه خود دست به گریبانند(ندری،1388).</w:t>
      </w:r>
    </w:p>
    <w:p w:rsidR="000778BE" w:rsidRPr="003A6717" w:rsidRDefault="000778BE" w:rsidP="00CB08C0">
      <w:pPr>
        <w:bidi/>
        <w:spacing w:after="0" w:line="360" w:lineRule="auto"/>
        <w:rPr>
          <w:rFonts w:cs="B Nazanin"/>
          <w:sz w:val="24"/>
          <w:szCs w:val="24"/>
          <w:rtl/>
          <w:lang w:bidi="fa-IR"/>
        </w:rPr>
      </w:pPr>
      <w:r w:rsidRPr="003A6717">
        <w:rPr>
          <w:rFonts w:cs="B Nazanin" w:hint="cs"/>
          <w:sz w:val="24"/>
          <w:szCs w:val="24"/>
          <w:rtl/>
          <w:lang w:bidi="fa-IR"/>
        </w:rPr>
        <w:lastRenderedPageBreak/>
        <w:t>در این رابطه،«کریمادیس»</w:t>
      </w:r>
      <w:r w:rsidRPr="003A6717">
        <w:rPr>
          <w:rStyle w:val="FootnoteReference"/>
          <w:rFonts w:cs="B Nazanin"/>
          <w:sz w:val="24"/>
          <w:szCs w:val="24"/>
          <w:rtl/>
          <w:lang w:bidi="fa-IR"/>
        </w:rPr>
        <w:footnoteReference w:id="1"/>
      </w:r>
      <w:r w:rsidRPr="003A6717">
        <w:rPr>
          <w:rFonts w:cs="B Nazanin" w:hint="cs"/>
          <w:sz w:val="24"/>
          <w:szCs w:val="24"/>
          <w:rtl/>
          <w:lang w:bidi="fa-IR"/>
        </w:rPr>
        <w:t>این گونه بیان می کند که نهادهای ورزشی با مشکلاتی همچون دوره های نزول،قوانین و مقررات دولتی محدود کننده ، مشکلات مالی  و قرار گرفتن در محیط رقابتی  ناشی از تغییرات محیطی مواجهند(</w:t>
      </w:r>
      <w:r w:rsidRPr="003A6717">
        <w:rPr>
          <w:rFonts w:ascii="Nasjht" w:hAnsi="Nasjht" w:cs="B Nazanin" w:hint="cs"/>
          <w:sz w:val="24"/>
          <w:szCs w:val="24"/>
          <w:rtl/>
          <w:lang w:bidi="fa-IR"/>
        </w:rPr>
        <w:t>کریمادیس،1997</w:t>
      </w:r>
      <w:r w:rsidRPr="003A6717">
        <w:rPr>
          <w:rFonts w:cs="B Nazanin" w:hint="cs"/>
          <w:sz w:val="24"/>
          <w:szCs w:val="24"/>
          <w:rtl/>
          <w:lang w:bidi="fa-IR"/>
        </w:rPr>
        <w:t>).</w:t>
      </w:r>
    </w:p>
    <w:p w:rsidR="000778BE" w:rsidRPr="003A6717" w:rsidRDefault="000778BE" w:rsidP="00CB08C0">
      <w:pPr>
        <w:bidi/>
        <w:spacing w:after="0" w:line="360" w:lineRule="auto"/>
        <w:rPr>
          <w:rFonts w:cs="B Nazanin"/>
          <w:sz w:val="24"/>
          <w:szCs w:val="24"/>
          <w:rtl/>
          <w:lang w:bidi="fa-IR"/>
        </w:rPr>
      </w:pPr>
      <w:r w:rsidRPr="003A6717">
        <w:rPr>
          <w:rFonts w:cs="B Nazanin" w:hint="cs"/>
          <w:sz w:val="24"/>
          <w:szCs w:val="24"/>
          <w:rtl/>
          <w:lang w:bidi="fa-IR"/>
        </w:rPr>
        <w:t xml:space="preserve">نتایج حاصله از استعدادیابی در کشورهای حوزه اروپای شرقی غیرقابل تصور و حیرت انگیز بود. بیشتر افرادی که در بازیهای المپیک </w:t>
      </w:r>
      <w:r w:rsidRPr="003A6717">
        <w:rPr>
          <w:rFonts w:ascii="Nasjht" w:hAnsi="Nasjht" w:cs="B Nazanin"/>
          <w:sz w:val="24"/>
          <w:szCs w:val="24"/>
          <w:rtl/>
          <w:lang w:bidi="fa-IR"/>
        </w:rPr>
        <w:t>1972</w:t>
      </w:r>
      <w:r w:rsidRPr="003A6717">
        <w:rPr>
          <w:rFonts w:cs="B Nazanin" w:hint="cs"/>
          <w:sz w:val="24"/>
          <w:szCs w:val="24"/>
          <w:rtl/>
          <w:lang w:bidi="fa-IR"/>
        </w:rPr>
        <w:t xml:space="preserve"> مدال گرفته بودند، به ویژه از آلمان شرقی، به طور علمی انتخاب شده بودند. این موضوع در مورد بلغارستان در بازیهای المپیک </w:t>
      </w:r>
      <w:r w:rsidRPr="003A6717">
        <w:rPr>
          <w:rFonts w:ascii="Nasjht" w:hAnsi="Nasjht" w:cs="B Nazanin"/>
          <w:sz w:val="24"/>
          <w:szCs w:val="24"/>
          <w:rtl/>
          <w:lang w:bidi="fa-IR"/>
        </w:rPr>
        <w:t>1976</w:t>
      </w:r>
      <w:r w:rsidRPr="003A6717">
        <w:rPr>
          <w:rFonts w:cs="B Nazanin" w:hint="cs"/>
          <w:sz w:val="24"/>
          <w:szCs w:val="24"/>
          <w:rtl/>
          <w:lang w:bidi="fa-IR"/>
        </w:rPr>
        <w:t xml:space="preserve"> نیز صدق می کرد. تقریباً </w:t>
      </w:r>
      <w:r w:rsidRPr="003A6717">
        <w:rPr>
          <w:rFonts w:ascii="Nasjht" w:hAnsi="Nasjht" w:cs="B Nazanin"/>
          <w:sz w:val="24"/>
          <w:szCs w:val="24"/>
          <w:rtl/>
          <w:lang w:bidi="fa-IR"/>
        </w:rPr>
        <w:t>80</w:t>
      </w:r>
      <w:r w:rsidRPr="003A6717">
        <w:rPr>
          <w:rFonts w:cs="B Nazanin" w:hint="cs"/>
          <w:sz w:val="24"/>
          <w:szCs w:val="24"/>
          <w:rtl/>
          <w:lang w:bidi="fa-IR"/>
        </w:rPr>
        <w:t xml:space="preserve"> درصد از کسانی که مدال گرفته بودند نتیجه فرآیند شناسایی استعدادها بودند </w:t>
      </w:r>
      <w:r w:rsidRPr="003A6717">
        <w:rPr>
          <w:rFonts w:ascii="Nasjht" w:hAnsi="Nasjht" w:cs="B Nazanin"/>
          <w:sz w:val="24"/>
          <w:szCs w:val="24"/>
          <w:rtl/>
          <w:lang w:bidi="fa-IR"/>
        </w:rPr>
        <w:t>(</w:t>
      </w:r>
      <w:r w:rsidRPr="003A6717">
        <w:rPr>
          <w:rFonts w:ascii="Nasjht" w:hAnsi="Nasjht" w:cs="B Nazanin" w:hint="cs"/>
          <w:sz w:val="24"/>
          <w:szCs w:val="24"/>
          <w:rtl/>
          <w:lang w:bidi="fa-IR"/>
        </w:rPr>
        <w:t>قراخانلو،1380</w:t>
      </w:r>
      <w:r w:rsidRPr="003A6717">
        <w:rPr>
          <w:rFonts w:ascii="Nasjht" w:hAnsi="Nasjht" w:cs="B Nazanin"/>
          <w:sz w:val="24"/>
          <w:szCs w:val="24"/>
          <w:rtl/>
          <w:lang w:bidi="fa-IR"/>
        </w:rPr>
        <w:t>)</w:t>
      </w:r>
      <w:r w:rsidRPr="003A6717">
        <w:rPr>
          <w:rFonts w:cs="B Nazanin" w:hint="cs"/>
          <w:sz w:val="24"/>
          <w:szCs w:val="24"/>
          <w:rtl/>
          <w:lang w:bidi="fa-IR"/>
        </w:rPr>
        <w:t>.</w:t>
      </w:r>
    </w:p>
    <w:p w:rsidR="000778BE" w:rsidRPr="003A6717" w:rsidRDefault="000778BE" w:rsidP="00122C2D">
      <w:pPr>
        <w:bidi/>
        <w:spacing w:after="0" w:line="360" w:lineRule="auto"/>
        <w:rPr>
          <w:rFonts w:cs="B Nazanin"/>
          <w:sz w:val="24"/>
          <w:szCs w:val="24"/>
          <w:rtl/>
          <w:lang w:bidi="fa-IR"/>
        </w:rPr>
      </w:pPr>
      <w:r w:rsidRPr="003A6717">
        <w:rPr>
          <w:rFonts w:cs="B Nazanin" w:hint="cs"/>
          <w:sz w:val="24"/>
          <w:szCs w:val="24"/>
          <w:rtl/>
          <w:lang w:bidi="fa-IR"/>
        </w:rPr>
        <w:t>«اسميت» اظهار كرد که قدرت واقعي برنامه هاي ورزشي آلمان شرقي مديون استفاده هوشمند از اصول علمي و ارزشيابي ها مي باشد.او عقيده دارد، گر چه مدارس و باشگا هاي ورزشي براي برنامه هاي ورزشي آلمان شرقي حائز اهميت بودند ، امّا تنها وسيله شناسايي و پرورش استعداد نبودند . مربيان در جشنواره هاي ورزشي و مسابقات ملی اين فرصت را داشتند كه بيش از 000/500 ورزشكار را مورد بررسي قرار دهند . ورزشكاران برتر به مدارس ورزشي ويژه يا باشگاههاي ورزشي محلي دعوت مي شدندوسپس تحت برنامه های ویژه استعدادیابی قرار می گرفتند(نمازی زاده،1383).</w:t>
      </w:r>
    </w:p>
    <w:p w:rsidR="000778BE" w:rsidRPr="003A6717" w:rsidRDefault="000778BE" w:rsidP="00122C2D">
      <w:pPr>
        <w:tabs>
          <w:tab w:val="right" w:pos="98"/>
          <w:tab w:val="right" w:pos="278"/>
        </w:tabs>
        <w:bidi/>
        <w:spacing w:after="0" w:line="360" w:lineRule="auto"/>
        <w:jc w:val="both"/>
        <w:rPr>
          <w:rFonts w:cs="B Nazanin"/>
          <w:sz w:val="24"/>
          <w:szCs w:val="24"/>
          <w:rtl/>
          <w:lang w:bidi="fa-IR"/>
        </w:rPr>
      </w:pPr>
      <w:r w:rsidRPr="003A6717">
        <w:rPr>
          <w:rFonts w:cs="B Nazanin" w:hint="cs"/>
          <w:sz w:val="24"/>
          <w:szCs w:val="24"/>
          <w:rtl/>
          <w:lang w:bidi="fa-IR"/>
        </w:rPr>
        <w:t>«چنگ هونگ وو» عقیده داردکه استعدادیابی در سنین پایین ابزار مهمی در پیشرفت سطح ورزش قهرمانی جهان می باشد.واز نظر کارشناسان ، استعدادیابی یک روند پیوسته است که ارتباط نزدیکی با عوامل بلوغ و رشد طبیعی افراد دارد.امکان تشخیص نیروی بالقوه افراد و مناسب ترین ورزش برای آن ها در هر مقطع زمانی ممکن نیست بلکه استعدادیابی بایددر طول دوره ورزشی همراه با تاکید بر سه مرحله انجام می گیرد.در دهه(1980) تاکید اصلی استعدادیابی چین بر تحقیقات نظری ابداع استانداردها و دستورالعمل های کاربردی بوده است(تجاری،1388).</w:t>
      </w:r>
      <w:bookmarkStart w:id="1" w:name="OLE_LINK50"/>
      <w:bookmarkStart w:id="2" w:name="OLE_LINK49"/>
      <w:r w:rsidRPr="003A6717">
        <w:rPr>
          <w:rFonts w:cs="B Nazanin" w:hint="cs"/>
          <w:sz w:val="24"/>
          <w:szCs w:val="24"/>
          <w:rtl/>
          <w:lang w:bidi="fa-IR"/>
        </w:rPr>
        <w:t>«راسل»درتحقیقی که براستعدادیابی در کانادا انجام داد،.یک روند تسلسلی سه مرحله ای، از مرحله کشف تا تعالی استعدادمطرح کرد(روسل،1989).</w:t>
      </w:r>
    </w:p>
    <w:bookmarkEnd w:id="1"/>
    <w:bookmarkEnd w:id="2"/>
    <w:p w:rsidR="000778BE" w:rsidRPr="003A6717" w:rsidRDefault="000778BE" w:rsidP="00133613">
      <w:pPr>
        <w:tabs>
          <w:tab w:val="right" w:pos="98"/>
          <w:tab w:val="right" w:pos="278"/>
        </w:tabs>
        <w:bidi/>
        <w:spacing w:after="0" w:line="360" w:lineRule="auto"/>
        <w:jc w:val="both"/>
        <w:rPr>
          <w:rFonts w:cs="B Nazanin"/>
          <w:sz w:val="24"/>
          <w:szCs w:val="24"/>
          <w:rtl/>
          <w:lang w:bidi="fa-IR"/>
        </w:rPr>
      </w:pPr>
      <w:r w:rsidRPr="003A6717">
        <w:rPr>
          <w:rFonts w:cs="B Nazanin" w:hint="cs"/>
          <w:sz w:val="24"/>
          <w:szCs w:val="24"/>
          <w:rtl/>
          <w:lang w:bidi="fa-IR"/>
        </w:rPr>
        <w:t>مطالعه تطبیقی کشورهایی که به صورت هدفمند وبا استفاده از برنامه نظام مند و جامع استعدادیابی را دنبال کرده اند (آلمان شرقی سابق ،شوروی سابق ،استرالیا، کانادا،آمریکا ،چین ،روسیه ،ژاپن و...) نشان  می دهد که نظام استعدادیابی و پرورش ورزشکار درکشورایران و کشورهای مذکورنشان دهنده تفاوت های فاحشي در این زمینه است:</w:t>
      </w:r>
    </w:p>
    <w:p w:rsidR="000778BE" w:rsidRPr="003A6717" w:rsidRDefault="000778BE" w:rsidP="00133613">
      <w:pPr>
        <w:tabs>
          <w:tab w:val="right" w:pos="98"/>
          <w:tab w:val="right" w:pos="278"/>
        </w:tabs>
        <w:bidi/>
        <w:spacing w:after="0" w:line="360" w:lineRule="auto"/>
        <w:jc w:val="both"/>
        <w:rPr>
          <w:rFonts w:cs="B Nazanin"/>
          <w:sz w:val="24"/>
          <w:szCs w:val="24"/>
          <w:rtl/>
          <w:lang w:bidi="fa-IR"/>
        </w:rPr>
      </w:pPr>
      <w:r w:rsidRPr="003A6717">
        <w:rPr>
          <w:rFonts w:cs="B Nazanin" w:hint="cs"/>
          <w:sz w:val="24"/>
          <w:szCs w:val="24"/>
          <w:rtl/>
          <w:lang w:bidi="fa-IR"/>
        </w:rPr>
        <w:t>درکشورهای مورد مطالعه ، فرآیند استعدادیابی به صورت سیستماتیک انجام می شود. تقریبا در تمامی کشورهای مذکور استعدادیابی به صورت یکپارچه و جامع اجرا می شود.در ضمن اطلاعات موجود نشان دهنده کاربردی بودن طرح های استعدادیابی در این کشورها است .</w:t>
      </w:r>
    </w:p>
    <w:p w:rsidR="003A6717" w:rsidRPr="00D8393E" w:rsidRDefault="000778BE" w:rsidP="00096C24">
      <w:pPr>
        <w:bidi/>
        <w:spacing w:line="360" w:lineRule="auto"/>
        <w:ind w:left="29"/>
        <w:jc w:val="both"/>
        <w:rPr>
          <w:rFonts w:cs="B Nazanin"/>
          <w:sz w:val="24"/>
          <w:szCs w:val="24"/>
          <w:rtl/>
          <w:lang w:bidi="fa-IR"/>
        </w:rPr>
      </w:pPr>
      <w:r w:rsidRPr="003A6717">
        <w:rPr>
          <w:rFonts w:ascii="IPT.Lotus" w:hAnsi="IPT.Lotus" w:cs="B Nazanin" w:hint="cs"/>
          <w:sz w:val="24"/>
          <w:szCs w:val="24"/>
          <w:rtl/>
        </w:rPr>
        <w:t xml:space="preserve">با بررسي شواهد موجود مي توان چنين بيان كرد كه خلاء بزرگي بين تدوين استراتژي و اجراي آن وجود دارد. حال با توجه به اينكه اين خلاء در تبیین استراتژي ورزش دانش آموزی احساس مي شود و بيم آن مي رود كه استراتژي تبیین شده در حد </w:t>
      </w:r>
      <w:r w:rsidRPr="003A6717">
        <w:rPr>
          <w:rFonts w:ascii="IPT.Lotus" w:hAnsi="IPT.Lotus" w:cs="B Nazanin" w:hint="cs"/>
          <w:sz w:val="24"/>
          <w:szCs w:val="24"/>
          <w:rtl/>
        </w:rPr>
        <w:lastRenderedPageBreak/>
        <w:t xml:space="preserve">تئوري باقي بماند، يا اجراي آن به تعويق افتد، به نظر مي رسد يك راهكار مديريتي كه هدف آن پر كردن اين خلاء و تبديل استراتژي به معيارهايي كه نگرش و ديدگاه ورزش دانش آموزی کشوررا به صورتي منحصر به فرد در اين سازمان انتقال دهد، بايد جستجو گردد و همچنين توانايي ايجاد همسويي در واحد هاي مختلف، گروه ها و افراد در حول محور اهداف تعيين شده اين نهاد را داشته باشد. </w:t>
      </w:r>
      <w:r w:rsidRPr="003A6717">
        <w:rPr>
          <w:rFonts w:ascii="IPT.Lotus" w:hAnsi="IPT.Lotus" w:cs="B Nazanin" w:hint="cs"/>
          <w:sz w:val="24"/>
          <w:szCs w:val="24"/>
          <w:rtl/>
          <w:lang w:bidi="fa-IR"/>
        </w:rPr>
        <w:t xml:space="preserve">از اینرو پژوهشگر بر آن </w:t>
      </w:r>
      <w:r w:rsidR="00E1267E">
        <w:rPr>
          <w:rFonts w:ascii="IPT.Lotus" w:hAnsi="IPT.Lotus" w:cs="B Nazanin" w:hint="cs"/>
          <w:sz w:val="24"/>
          <w:szCs w:val="24"/>
          <w:rtl/>
          <w:lang w:bidi="fa-IR"/>
        </w:rPr>
        <w:t>شد</w:t>
      </w:r>
      <w:r w:rsidRPr="003A6717">
        <w:rPr>
          <w:rFonts w:ascii="IPT.Lotus" w:hAnsi="IPT.Lotus" w:cs="B Nazanin" w:hint="cs"/>
          <w:sz w:val="24"/>
          <w:szCs w:val="24"/>
          <w:rtl/>
          <w:lang w:bidi="fa-IR"/>
        </w:rPr>
        <w:t xml:space="preserve"> تا تدوین برنامه استراتژیک استعدادیابی ورزش دانش آموزی این سازمان را در دستیابی به اهداف، ماموریت ها وچشم انداز استعدادیابی آموزش و پرورش </w:t>
      </w:r>
      <w:r w:rsidR="00CA3865" w:rsidRPr="003A6717">
        <w:rPr>
          <w:rFonts w:ascii="IPT.Lotus" w:hAnsi="IPT.Lotus" w:cs="B Nazanin" w:hint="cs"/>
          <w:sz w:val="24"/>
          <w:szCs w:val="24"/>
          <w:rtl/>
          <w:lang w:bidi="fa-IR"/>
        </w:rPr>
        <w:t xml:space="preserve">استان </w:t>
      </w:r>
      <w:r w:rsidR="00096C24">
        <w:rPr>
          <w:rFonts w:ascii="Courier New" w:eastAsia="Calibri" w:hAnsi="Courier New" w:cs="B Nazanin" w:hint="cs"/>
          <w:sz w:val="24"/>
          <w:szCs w:val="24"/>
          <w:rtl/>
          <w:lang w:bidi="fa-IR"/>
        </w:rPr>
        <w:t>خراسان رضوی</w:t>
      </w:r>
      <w:r w:rsidR="005A0948" w:rsidRPr="003A6717">
        <w:rPr>
          <w:rFonts w:ascii="IPT.Lotus" w:hAnsi="IPT.Lotus" w:cs="B Nazanin" w:hint="cs"/>
          <w:sz w:val="24"/>
          <w:szCs w:val="24"/>
          <w:rtl/>
          <w:lang w:bidi="fa-IR"/>
        </w:rPr>
        <w:t xml:space="preserve"> </w:t>
      </w:r>
      <w:r w:rsidRPr="003A6717">
        <w:rPr>
          <w:rFonts w:ascii="IPT.Lotus" w:hAnsi="IPT.Lotus" w:cs="B Nazanin" w:hint="cs"/>
          <w:sz w:val="24"/>
          <w:szCs w:val="24"/>
          <w:rtl/>
          <w:lang w:bidi="fa-IR"/>
        </w:rPr>
        <w:t>یاری رساند</w:t>
      </w:r>
      <w:r w:rsidRPr="003A6717">
        <w:rPr>
          <w:rFonts w:ascii="IPT.Lotus" w:hAnsi="IPT.Lotus" w:cs="B Nazanin" w:hint="cs"/>
          <w:sz w:val="28"/>
          <w:szCs w:val="28"/>
          <w:rtl/>
          <w:lang w:bidi="fa-IR"/>
        </w:rPr>
        <w:t>.</w:t>
      </w:r>
    </w:p>
    <w:p w:rsidR="00C56723" w:rsidRPr="00BD3066" w:rsidRDefault="00C56723" w:rsidP="00CB08C0">
      <w:pPr>
        <w:spacing w:line="360" w:lineRule="auto"/>
        <w:jc w:val="right"/>
        <w:rPr>
          <w:rFonts w:cs="B Nazanin"/>
          <w:sz w:val="28"/>
          <w:szCs w:val="28"/>
          <w:lang w:bidi="fa-IR"/>
        </w:rPr>
      </w:pPr>
      <w:r w:rsidRPr="00BD3066">
        <w:rPr>
          <w:rFonts w:cs="B Nazanin" w:hint="cs"/>
          <w:b/>
          <w:bCs/>
          <w:sz w:val="28"/>
          <w:szCs w:val="28"/>
          <w:rtl/>
        </w:rPr>
        <w:t>روش شناسی تحقیق</w:t>
      </w:r>
    </w:p>
    <w:p w:rsidR="00122C2D" w:rsidRDefault="00966402" w:rsidP="008526FB">
      <w:pPr>
        <w:bidi/>
        <w:spacing w:after="0" w:line="360" w:lineRule="auto"/>
        <w:jc w:val="both"/>
        <w:rPr>
          <w:rFonts w:cs="B Nazanin"/>
          <w:sz w:val="24"/>
          <w:szCs w:val="24"/>
          <w:rtl/>
          <w:lang w:bidi="fa-IR"/>
        </w:rPr>
      </w:pPr>
      <w:r w:rsidRPr="00CB08C0">
        <w:rPr>
          <w:rFonts w:ascii="98WIN_Badr" w:hAnsi="98WIN_Badr" w:cs="B Nazanin" w:hint="cs"/>
          <w:sz w:val="24"/>
          <w:szCs w:val="24"/>
          <w:rtl/>
          <w:lang w:bidi="fa-IR"/>
        </w:rPr>
        <w:t>روش تحقیق حاضر با توجه به موضوع و اهداف، از نوع مطالعات استراتژیک و زمینه یابی بود که به شکل میدانی و به روش توصیفی</w:t>
      </w:r>
      <w:r w:rsidRPr="00CB08C0">
        <w:rPr>
          <w:rFonts w:ascii="Times New Roman" w:hAnsi="Times New Roman" w:cs="Times New Roman" w:hint="cs"/>
          <w:sz w:val="24"/>
          <w:szCs w:val="24"/>
          <w:rtl/>
          <w:lang w:bidi="fa-IR"/>
        </w:rPr>
        <w:t>–</w:t>
      </w:r>
      <w:r w:rsidRPr="00CB08C0">
        <w:rPr>
          <w:rFonts w:ascii="98WIN_Badr" w:hAnsi="98WIN_Badr" w:cs="B Nazanin" w:hint="cs"/>
          <w:sz w:val="24"/>
          <w:szCs w:val="24"/>
          <w:rtl/>
          <w:lang w:bidi="fa-IR"/>
        </w:rPr>
        <w:t xml:space="preserve"> تحلیلی انجام گرفت؛ به عبارت دیگر شناخت وضع موجود </w:t>
      </w:r>
      <w:r w:rsidRPr="00CB08C0">
        <w:rPr>
          <w:rFonts w:ascii="Times New Roman" w:hAnsi="Times New Roman" w:cs="B Nazanin"/>
          <w:sz w:val="24"/>
          <w:szCs w:val="24"/>
          <w:lang w:bidi="fa-IR"/>
        </w:rPr>
        <w:t>SWOT</w:t>
      </w:r>
      <w:r w:rsidRPr="00CB08C0">
        <w:rPr>
          <w:rFonts w:ascii="98WIN_Badr" w:hAnsi="98WIN_Badr" w:cs="B Nazanin" w:hint="cs"/>
          <w:sz w:val="24"/>
          <w:szCs w:val="24"/>
          <w:rtl/>
          <w:lang w:bidi="fa-IR"/>
        </w:rPr>
        <w:t xml:space="preserve"> توصیف شد،و نتایج مورد تحلیل قرار گرفت. همچنين این تحقیق از انواع تحقیقات کاربردی- توسعه</w:t>
      </w:r>
      <w:r w:rsidRPr="00CB08C0">
        <w:rPr>
          <w:rFonts w:ascii="98WIN_Badr" w:hAnsi="98WIN_Badr" w:cs="B Nazanin" w:hint="cs"/>
          <w:sz w:val="24"/>
          <w:szCs w:val="24"/>
          <w:rtl/>
          <w:lang w:bidi="fa-IR"/>
        </w:rPr>
        <w:softHyphen/>
        <w:t>ای مي</w:t>
      </w:r>
      <w:r w:rsidRPr="00CB08C0">
        <w:rPr>
          <w:rFonts w:ascii="Cambria Math" w:hAnsi="Cambria Math" w:cs="B Nazanin"/>
          <w:sz w:val="24"/>
          <w:szCs w:val="24"/>
          <w:lang w:bidi="fa-IR"/>
        </w:rPr>
        <w:t>‌</w:t>
      </w:r>
      <w:r w:rsidRPr="00CB08C0">
        <w:rPr>
          <w:rFonts w:ascii="98WIN_Badr" w:hAnsi="98WIN_Badr" w:cs="B Nazanin" w:hint="cs"/>
          <w:sz w:val="24"/>
          <w:szCs w:val="24"/>
          <w:rtl/>
          <w:lang w:bidi="fa-IR"/>
        </w:rPr>
        <w:t>باشد که اطلاعات مورد نیاز آن از طریق مطالعات کتابخانه</w:t>
      </w:r>
      <w:r w:rsidRPr="00CB08C0">
        <w:rPr>
          <w:rFonts w:ascii="98WIN_Badr" w:hAnsi="98WIN_Badr" w:cs="B Nazanin" w:hint="cs"/>
          <w:sz w:val="24"/>
          <w:szCs w:val="24"/>
          <w:rtl/>
          <w:lang w:bidi="fa-IR"/>
        </w:rPr>
        <w:softHyphen/>
        <w:t>ای و پرسشنامه</w:t>
      </w:r>
      <w:r w:rsidRPr="00CB08C0">
        <w:rPr>
          <w:rFonts w:ascii="98WIN_Badr" w:hAnsi="98WIN_Badr" w:cs="B Nazanin" w:hint="cs"/>
          <w:sz w:val="24"/>
          <w:szCs w:val="24"/>
          <w:rtl/>
          <w:lang w:bidi="fa-IR"/>
        </w:rPr>
        <w:softHyphen/>
        <w:t>ی محقق ساخته بدست آمدو</w:t>
      </w:r>
      <w:r w:rsidRPr="00CB08C0">
        <w:rPr>
          <w:rFonts w:ascii="IPT.Nazanin" w:hAnsi="IPT.Nazanin" w:cs="B Nazanin" w:hint="cs"/>
          <w:sz w:val="24"/>
          <w:szCs w:val="24"/>
          <w:rtl/>
          <w:lang w:bidi="fa-IR"/>
        </w:rPr>
        <w:t>درآن از روش های کمّی و کیفی برای تجزیه و تحلیل داده ها استفاده شد.</w:t>
      </w:r>
      <w:r w:rsidR="0018617E" w:rsidRPr="00CB08C0">
        <w:rPr>
          <w:rFonts w:cs="B Nazanin" w:hint="cs"/>
          <w:sz w:val="24"/>
          <w:szCs w:val="24"/>
          <w:rtl/>
          <w:lang w:bidi="fa-IR"/>
        </w:rPr>
        <w:t xml:space="preserve"> چهار چوب نظری یا مدل مفهومی این تحقیق، مدل مدیریت استراتژیک فرد آر دیوید</w:t>
      </w:r>
      <w:r w:rsidR="00E1267E">
        <w:rPr>
          <w:rFonts w:cs="B Nazanin" w:hint="cs"/>
          <w:sz w:val="24"/>
          <w:szCs w:val="24"/>
          <w:rtl/>
          <w:lang w:bidi="fa-IR"/>
        </w:rPr>
        <w:t xml:space="preserve"> </w:t>
      </w:r>
      <w:r w:rsidR="0018617E" w:rsidRPr="00CB08C0">
        <w:rPr>
          <w:rFonts w:cs="B Nazanin" w:hint="cs"/>
          <w:sz w:val="24"/>
          <w:szCs w:val="24"/>
          <w:rtl/>
          <w:lang w:bidi="fa-IR"/>
        </w:rPr>
        <w:t>و جی.دیوید هانگر</w:t>
      </w:r>
      <w:r w:rsidR="00E1267E">
        <w:rPr>
          <w:rFonts w:cs="B Nazanin" w:hint="cs"/>
          <w:sz w:val="24"/>
          <w:szCs w:val="24"/>
          <w:rtl/>
          <w:lang w:bidi="fa-IR"/>
        </w:rPr>
        <w:t xml:space="preserve"> </w:t>
      </w:r>
      <w:r w:rsidR="0018617E" w:rsidRPr="00CB08C0">
        <w:rPr>
          <w:rFonts w:cs="B Nazanin" w:hint="cs"/>
          <w:sz w:val="24"/>
          <w:szCs w:val="24"/>
          <w:rtl/>
          <w:lang w:bidi="fa-IR"/>
        </w:rPr>
        <w:t>می باشد</w:t>
      </w:r>
      <w:r w:rsidR="0018617E" w:rsidRPr="00CB08C0">
        <w:rPr>
          <w:rFonts w:ascii="IPT.Lotus" w:hAnsi="IPT.Lotus" w:cs="B Nazanin" w:hint="cs"/>
          <w:sz w:val="24"/>
          <w:szCs w:val="24"/>
          <w:rtl/>
          <w:lang w:bidi="fa-IR"/>
        </w:rPr>
        <w:t>.</w:t>
      </w:r>
      <w:r w:rsidRPr="00CB08C0">
        <w:rPr>
          <w:rFonts w:ascii="98WIN_Badr" w:hAnsi="98WIN_Badr" w:cs="B Nazanin" w:hint="cs"/>
          <w:sz w:val="24"/>
          <w:szCs w:val="24"/>
          <w:rtl/>
          <w:lang w:bidi="fa-IR"/>
        </w:rPr>
        <w:t>نمونه تحقيق برابر جامعه تحقيق وبه صورت تمام شمار تعيين گرديد،كه از87 پرسشنامه ارسالي براي اعضاي جامعه تحقيق 87 پرسشنامه واصل گرديد.</w:t>
      </w:r>
      <w:r w:rsidRPr="00CB08C0">
        <w:rPr>
          <w:rFonts w:cs="B Nazanin" w:hint="cs"/>
          <w:sz w:val="24"/>
          <w:szCs w:val="24"/>
          <w:rtl/>
          <w:lang w:bidi="fa-IR"/>
        </w:rPr>
        <w:t xml:space="preserve"> ابزار اندازه</w:t>
      </w:r>
      <w:r w:rsidRPr="00CB08C0">
        <w:rPr>
          <w:rFonts w:ascii="Times New Roman" w:hAnsi="Times New Roman" w:cs="B Nazanin"/>
          <w:sz w:val="24"/>
          <w:szCs w:val="24"/>
          <w:lang w:bidi="fa-IR"/>
        </w:rPr>
        <w:t>‌</w:t>
      </w:r>
      <w:r w:rsidRPr="00CB08C0">
        <w:rPr>
          <w:rFonts w:cs="B Nazanin" w:hint="cs"/>
          <w:sz w:val="24"/>
          <w:szCs w:val="24"/>
          <w:rtl/>
          <w:lang w:bidi="fa-IR"/>
        </w:rPr>
        <w:t>گیری اطلاعات در تحقیق حاضر، با توجه به مطالعه سوابق ومستندات،مباني نظري و ادبيات پيشينه ،کتب، مقالات و پایان نامه</w:t>
      </w:r>
      <w:r w:rsidRPr="00CB08C0">
        <w:rPr>
          <w:rFonts w:ascii="Times New Roman" w:hAnsi="Times New Roman" w:cs="B Nazanin"/>
          <w:sz w:val="24"/>
          <w:szCs w:val="24"/>
          <w:lang w:bidi="fa-IR"/>
        </w:rPr>
        <w:t>‌</w:t>
      </w:r>
      <w:r w:rsidRPr="00CB08C0">
        <w:rPr>
          <w:rFonts w:cs="B Nazanin" w:hint="cs"/>
          <w:sz w:val="24"/>
          <w:szCs w:val="24"/>
          <w:rtl/>
          <w:lang w:bidi="fa-IR"/>
        </w:rPr>
        <w:t xml:space="preserve">ها و مشاوره و بررسی آرا و نظرات متخصصان مدیریت ورزشی کشور در 2 بخش </w:t>
      </w:r>
      <w:r w:rsidR="000E6E10" w:rsidRPr="00CB08C0">
        <w:rPr>
          <w:rFonts w:cs="B Nazanin" w:hint="cs"/>
          <w:sz w:val="24"/>
          <w:szCs w:val="24"/>
          <w:rtl/>
          <w:lang w:bidi="fa-IR"/>
        </w:rPr>
        <w:t>مطالعات کتابخانه ای وبا استفاده ازپرسشنامه</w:t>
      </w:r>
      <w:r w:rsidR="008526FB">
        <w:rPr>
          <w:rFonts w:cs="B Nazanin" w:hint="cs"/>
          <w:sz w:val="24"/>
          <w:szCs w:val="24"/>
          <w:rtl/>
          <w:lang w:bidi="fa-IR"/>
        </w:rPr>
        <w:t xml:space="preserve"> </w:t>
      </w:r>
      <w:r w:rsidRPr="00CB08C0">
        <w:rPr>
          <w:rFonts w:cs="B Nazanin" w:hint="cs"/>
          <w:sz w:val="24"/>
          <w:szCs w:val="24"/>
          <w:rtl/>
          <w:lang w:bidi="fa-IR"/>
        </w:rPr>
        <w:t>تهیه گردید</w:t>
      </w:r>
      <w:r w:rsidR="000E6E10" w:rsidRPr="00CB08C0">
        <w:rPr>
          <w:rFonts w:cs="B Nazanin" w:hint="cs"/>
          <w:sz w:val="24"/>
          <w:szCs w:val="24"/>
          <w:rtl/>
          <w:lang w:bidi="fa-IR"/>
        </w:rPr>
        <w:t>.</w:t>
      </w:r>
      <w:r w:rsidR="008A4AE6" w:rsidRPr="00CB08C0">
        <w:rPr>
          <w:rFonts w:ascii="IPT.Lotus" w:hAnsi="IPT.Lotus" w:cs="B Nazanin" w:hint="cs"/>
          <w:sz w:val="24"/>
          <w:szCs w:val="24"/>
          <w:rtl/>
          <w:lang w:bidi="fa-IR"/>
        </w:rPr>
        <w:t>با استفاده از پرسشنامه</w:t>
      </w:r>
      <w:r w:rsidR="008A4AE6" w:rsidRPr="00CB08C0">
        <w:rPr>
          <w:rFonts w:cs="B Nazanin" w:hint="cs"/>
          <w:sz w:val="24"/>
          <w:szCs w:val="24"/>
          <w:rtl/>
          <w:lang w:bidi="fa-IR"/>
        </w:rPr>
        <w:t xml:space="preserve"> با توجه به اطلاعات بدست آمده از پرسشنامه باز تکمیل شده توسط نخبگان و اعضای شورای راهبردی و مطالعه مبانی نظری و ادبیات و پیشینه تحقیق پرسشنامه بس</w:t>
      </w:r>
      <w:r w:rsidR="00337B82" w:rsidRPr="00CB08C0">
        <w:rPr>
          <w:rFonts w:cs="B Nazanin" w:hint="cs"/>
          <w:sz w:val="24"/>
          <w:szCs w:val="24"/>
          <w:rtl/>
          <w:lang w:bidi="fa-IR"/>
        </w:rPr>
        <w:t>ته ایی مشتمل بر</w:t>
      </w:r>
      <w:r w:rsidR="008A4AE6" w:rsidRPr="00CB08C0">
        <w:rPr>
          <w:rFonts w:cs="B Nazanin" w:hint="cs"/>
          <w:sz w:val="24"/>
          <w:szCs w:val="24"/>
          <w:rtl/>
          <w:lang w:bidi="fa-IR"/>
        </w:rPr>
        <w:t>قوتها</w:t>
      </w:r>
      <w:r w:rsidR="00337B82" w:rsidRPr="00CB08C0">
        <w:rPr>
          <w:rFonts w:cs="B Nazanin" w:hint="cs"/>
          <w:sz w:val="24"/>
          <w:szCs w:val="24"/>
          <w:rtl/>
          <w:lang w:bidi="fa-IR"/>
        </w:rPr>
        <w:t>،</w:t>
      </w:r>
      <w:r w:rsidR="008A4AE6" w:rsidRPr="00CB08C0">
        <w:rPr>
          <w:rFonts w:cs="B Nazanin" w:hint="cs"/>
          <w:sz w:val="24"/>
          <w:szCs w:val="24"/>
          <w:rtl/>
          <w:lang w:bidi="fa-IR"/>
        </w:rPr>
        <w:t xml:space="preserve"> ضعف</w:t>
      </w:r>
      <w:r w:rsidR="00337B82" w:rsidRPr="00CB08C0">
        <w:rPr>
          <w:rFonts w:cs="B Nazanin" w:hint="cs"/>
          <w:sz w:val="24"/>
          <w:szCs w:val="24"/>
          <w:rtl/>
          <w:lang w:bidi="fa-IR"/>
        </w:rPr>
        <w:t>ها</w:t>
      </w:r>
      <w:r w:rsidR="008A4AE6" w:rsidRPr="00CB08C0">
        <w:rPr>
          <w:rFonts w:cs="B Nazanin" w:hint="cs"/>
          <w:sz w:val="24"/>
          <w:szCs w:val="24"/>
          <w:rtl/>
          <w:lang w:bidi="fa-IR"/>
        </w:rPr>
        <w:t>،فرصت</w:t>
      </w:r>
      <w:r w:rsidR="00337B82" w:rsidRPr="00CB08C0">
        <w:rPr>
          <w:rFonts w:cs="B Nazanin" w:hint="cs"/>
          <w:sz w:val="24"/>
          <w:szCs w:val="24"/>
          <w:rtl/>
          <w:lang w:bidi="fa-IR"/>
        </w:rPr>
        <w:t>ها</w:t>
      </w:r>
      <w:r w:rsidR="008A4AE6" w:rsidRPr="00CB08C0">
        <w:rPr>
          <w:rFonts w:cs="B Nazanin" w:hint="cs"/>
          <w:sz w:val="24"/>
          <w:szCs w:val="24"/>
          <w:rtl/>
          <w:lang w:bidi="fa-IR"/>
        </w:rPr>
        <w:t xml:space="preserve"> و تهدید</w:t>
      </w:r>
      <w:r w:rsidR="00337B82" w:rsidRPr="00CB08C0">
        <w:rPr>
          <w:rFonts w:cs="B Nazanin" w:hint="cs"/>
          <w:sz w:val="24"/>
          <w:szCs w:val="24"/>
          <w:rtl/>
          <w:lang w:bidi="fa-IR"/>
        </w:rPr>
        <w:t>ها</w:t>
      </w:r>
      <w:r w:rsidR="008A4AE6" w:rsidRPr="00CB08C0">
        <w:rPr>
          <w:rFonts w:cs="B Nazanin" w:hint="cs"/>
          <w:sz w:val="24"/>
          <w:szCs w:val="24"/>
          <w:rtl/>
          <w:lang w:bidi="fa-IR"/>
        </w:rPr>
        <w:t xml:space="preserve"> استخراج گردید</w:t>
      </w:r>
      <w:r w:rsidR="005178F4" w:rsidRPr="00CB08C0">
        <w:rPr>
          <w:rFonts w:ascii="BNazanin" w:eastAsia="Calibri" w:cs="B Nazanin" w:hint="cs"/>
          <w:sz w:val="24"/>
          <w:szCs w:val="24"/>
          <w:rtl/>
        </w:rPr>
        <w:t>. كميتة راهبري پژوهش، ضريب اهميت و رتبة هريك از قوتها، ضعفها، فرصتها و تهديدها را مشخص كردند</w:t>
      </w:r>
      <w:r w:rsidR="003A3D0A" w:rsidRPr="00CB08C0">
        <w:rPr>
          <w:rFonts w:ascii="BNazanin" w:eastAsia="Calibri" w:cs="B Nazanin" w:hint="cs"/>
          <w:sz w:val="24"/>
          <w:szCs w:val="24"/>
          <w:rtl/>
        </w:rPr>
        <w:t>.</w:t>
      </w:r>
      <w:r w:rsidR="003A3D0A" w:rsidRPr="00CB08C0">
        <w:rPr>
          <w:rFonts w:asciiTheme="minorHAnsi" w:eastAsia="Calibri" w:hAnsiTheme="minorHAnsi" w:cs="B Nazanin"/>
          <w:sz w:val="24"/>
          <w:szCs w:val="24"/>
        </w:rPr>
        <w:t>,</w:t>
      </w:r>
      <w:r w:rsidR="008A4AE6" w:rsidRPr="00CB08C0">
        <w:rPr>
          <w:rFonts w:cs="B Nazanin" w:hint="cs"/>
          <w:sz w:val="24"/>
          <w:szCs w:val="24"/>
          <w:rtl/>
          <w:lang w:bidi="fa-IR"/>
        </w:rPr>
        <w:t xml:space="preserve"> جهت تعیین فهرست</w:t>
      </w:r>
      <w:r w:rsidR="00337B82" w:rsidRPr="00CB08C0">
        <w:rPr>
          <w:rFonts w:cs="B Nazanin" w:hint="cs"/>
          <w:sz w:val="24"/>
          <w:szCs w:val="24"/>
          <w:rtl/>
          <w:lang w:bidi="fa-IR"/>
        </w:rPr>
        <w:t>.</w:t>
      </w:r>
      <w:r w:rsidR="00D67EC8" w:rsidRPr="00CB08C0">
        <w:rPr>
          <w:rFonts w:cs="B Nazanin" w:hint="cs"/>
          <w:sz w:val="24"/>
          <w:szCs w:val="24"/>
          <w:rtl/>
          <w:lang w:bidi="fa-IR"/>
        </w:rPr>
        <w:t>برای تعیین آمار توصیفی و آزمون فریدمن از نرم افزار</w:t>
      </w:r>
      <w:r w:rsidR="00D67EC8" w:rsidRPr="00CB08C0">
        <w:rPr>
          <w:rFonts w:cs="B Nazanin"/>
          <w:sz w:val="24"/>
          <w:szCs w:val="24"/>
          <w:lang w:bidi="fa-IR"/>
        </w:rPr>
        <w:t>SPSS17</w:t>
      </w:r>
      <w:r w:rsidR="008526FB">
        <w:rPr>
          <w:rFonts w:cs="B Nazanin" w:hint="cs"/>
          <w:sz w:val="24"/>
          <w:szCs w:val="24"/>
          <w:rtl/>
          <w:lang w:bidi="fa-IR"/>
        </w:rPr>
        <w:t xml:space="preserve"> </w:t>
      </w:r>
      <w:r w:rsidR="00D67EC8" w:rsidRPr="00CB08C0">
        <w:rPr>
          <w:rFonts w:cs="B Nazanin" w:hint="cs"/>
          <w:sz w:val="24"/>
          <w:szCs w:val="24"/>
          <w:rtl/>
          <w:lang w:bidi="fa-IR"/>
        </w:rPr>
        <w:t>استفاده شد.برای توصیف وضعیت جامعه آماری از روش آمار توصیفی است</w:t>
      </w:r>
      <w:r w:rsidR="008526FB">
        <w:rPr>
          <w:rFonts w:cs="B Nazanin" w:hint="cs"/>
          <w:sz w:val="24"/>
          <w:szCs w:val="24"/>
          <w:rtl/>
          <w:lang w:bidi="fa-IR"/>
        </w:rPr>
        <w:t>ف</w:t>
      </w:r>
      <w:r w:rsidR="00D67EC8" w:rsidRPr="00CB08C0">
        <w:rPr>
          <w:rFonts w:cs="B Nazanin" w:hint="cs"/>
          <w:sz w:val="24"/>
          <w:szCs w:val="24"/>
          <w:rtl/>
          <w:lang w:bidi="fa-IR"/>
        </w:rPr>
        <w:t>اده شد.</w:t>
      </w:r>
    </w:p>
    <w:p w:rsidR="00454138" w:rsidRDefault="00C56723" w:rsidP="00454138">
      <w:pPr>
        <w:spacing w:line="360" w:lineRule="auto"/>
        <w:jc w:val="right"/>
        <w:rPr>
          <w:rFonts w:cs="B Nazanin"/>
          <w:b/>
          <w:bCs/>
          <w:sz w:val="28"/>
          <w:szCs w:val="28"/>
          <w:lang w:bidi="fa-IR"/>
        </w:rPr>
      </w:pPr>
      <w:r w:rsidRPr="00BD3066">
        <w:rPr>
          <w:rFonts w:cs="B Nazanin" w:hint="cs"/>
          <w:b/>
          <w:bCs/>
          <w:sz w:val="28"/>
          <w:szCs w:val="28"/>
          <w:rtl/>
        </w:rPr>
        <w:t>یافته های تحقیق</w:t>
      </w:r>
    </w:p>
    <w:p w:rsidR="00454138" w:rsidRPr="00122C2D" w:rsidRDefault="00460DEA" w:rsidP="008526FB">
      <w:pPr>
        <w:spacing w:line="360" w:lineRule="auto"/>
        <w:jc w:val="right"/>
        <w:rPr>
          <w:rFonts w:cs="B Nazanin"/>
          <w:b/>
          <w:bCs/>
          <w:sz w:val="28"/>
          <w:szCs w:val="28"/>
          <w:rtl/>
          <w:lang w:bidi="fa-IR"/>
        </w:rPr>
      </w:pPr>
      <w:r w:rsidRPr="00454138">
        <w:rPr>
          <w:rFonts w:ascii="Arial" w:hAnsi="Arial" w:cs="B Nazanin"/>
          <w:sz w:val="24"/>
          <w:szCs w:val="24"/>
          <w:rtl/>
          <w:lang w:bidi="fa-IR"/>
        </w:rPr>
        <w:t xml:space="preserve">نتایج پژوهش نشان داد </w:t>
      </w:r>
      <w:r w:rsidRPr="00454138">
        <w:rPr>
          <w:rFonts w:ascii="Arial" w:hAnsi="Arial" w:cs="B Nazanin" w:hint="cs"/>
          <w:sz w:val="24"/>
          <w:szCs w:val="24"/>
          <w:rtl/>
          <w:lang w:bidi="fa-IR"/>
        </w:rPr>
        <w:t>استعداديابي در ورزش</w:t>
      </w:r>
      <w:r w:rsidR="008526FB">
        <w:rPr>
          <w:rFonts w:ascii="Arial" w:hAnsi="Arial" w:cs="B Nazanin" w:hint="cs"/>
          <w:sz w:val="24"/>
          <w:szCs w:val="24"/>
          <w:rtl/>
          <w:lang w:bidi="fa-IR"/>
        </w:rPr>
        <w:t xml:space="preserve"> دانش اموزی</w:t>
      </w:r>
      <w:r w:rsidRPr="00454138">
        <w:rPr>
          <w:rFonts w:ascii="Arial" w:hAnsi="Arial" w:cs="B Nazanin" w:hint="cs"/>
          <w:sz w:val="24"/>
          <w:szCs w:val="24"/>
          <w:rtl/>
          <w:lang w:bidi="fa-IR"/>
        </w:rPr>
        <w:t xml:space="preserve"> </w:t>
      </w:r>
      <w:r w:rsidRPr="00454138">
        <w:rPr>
          <w:rFonts w:ascii="Arial" w:hAnsi="Arial" w:cs="B Nazanin"/>
          <w:sz w:val="24"/>
          <w:szCs w:val="24"/>
          <w:rtl/>
          <w:lang w:bidi="fa-IR"/>
        </w:rPr>
        <w:t xml:space="preserve">بر اساس ماتریس ارزیابی عوامل درونی دارای نمره </w:t>
      </w:r>
      <w:r w:rsidRPr="00454138">
        <w:rPr>
          <w:rFonts w:ascii="Arial" w:hAnsi="Arial" w:cs="B Nazanin" w:hint="cs"/>
          <w:sz w:val="24"/>
          <w:szCs w:val="24"/>
          <w:rtl/>
          <w:lang w:bidi="fa-IR"/>
        </w:rPr>
        <w:t xml:space="preserve">88/1 </w:t>
      </w:r>
      <w:r w:rsidR="00133613" w:rsidRPr="00454138">
        <w:rPr>
          <w:rFonts w:ascii="Arial" w:hAnsi="Arial" w:cs="B Nazanin"/>
          <w:sz w:val="24"/>
          <w:szCs w:val="24"/>
          <w:rtl/>
          <w:lang w:bidi="fa-IR"/>
        </w:rPr>
        <w:t>می باش</w:t>
      </w:r>
      <w:r w:rsidR="00133613" w:rsidRPr="00454138">
        <w:rPr>
          <w:rFonts w:ascii="Arial" w:hAnsi="Arial" w:cs="B Nazanin" w:hint="cs"/>
          <w:sz w:val="24"/>
          <w:szCs w:val="24"/>
          <w:rtl/>
          <w:lang w:bidi="fa-IR"/>
        </w:rPr>
        <w:t>د</w:t>
      </w:r>
      <w:r w:rsidRPr="00454138">
        <w:rPr>
          <w:rFonts w:ascii="Arial" w:hAnsi="Arial" w:cs="B Nazanin"/>
          <w:sz w:val="24"/>
          <w:szCs w:val="24"/>
          <w:rtl/>
          <w:lang w:bidi="fa-IR"/>
        </w:rPr>
        <w:t>(</w:t>
      </w:r>
      <w:r w:rsidRPr="00454138">
        <w:rPr>
          <w:rFonts w:ascii="Arial" w:hAnsi="Arial" w:cs="B Nazanin" w:hint="cs"/>
          <w:sz w:val="24"/>
          <w:szCs w:val="24"/>
          <w:rtl/>
          <w:lang w:bidi="fa-IR"/>
        </w:rPr>
        <w:t>کمتر</w:t>
      </w:r>
      <w:r w:rsidRPr="00454138">
        <w:rPr>
          <w:rFonts w:ascii="Arial" w:hAnsi="Arial" w:cs="B Nazanin"/>
          <w:sz w:val="24"/>
          <w:szCs w:val="24"/>
          <w:rtl/>
          <w:lang w:bidi="fa-IR"/>
        </w:rPr>
        <w:t xml:space="preserve">از 5/2 ) ؛ لذا ، از لحاظ عوامل درونی ( قوّت ها و ضعف ها ) دارای </w:t>
      </w:r>
      <w:r w:rsidRPr="00454138">
        <w:rPr>
          <w:rFonts w:ascii="Arial" w:hAnsi="Arial" w:cs="B Nazanin" w:hint="cs"/>
          <w:sz w:val="24"/>
          <w:szCs w:val="24"/>
          <w:rtl/>
          <w:lang w:bidi="fa-IR"/>
        </w:rPr>
        <w:t xml:space="preserve">ضعف </w:t>
      </w:r>
      <w:r w:rsidRPr="00454138">
        <w:rPr>
          <w:rFonts w:ascii="Arial" w:hAnsi="Arial" w:cs="B Nazanin"/>
          <w:sz w:val="24"/>
          <w:szCs w:val="24"/>
          <w:rtl/>
          <w:lang w:bidi="fa-IR"/>
        </w:rPr>
        <w:t xml:space="preserve">می باشد. علاوه بر این </w:t>
      </w:r>
      <w:r w:rsidR="008526FB">
        <w:rPr>
          <w:rFonts w:ascii="Arial" w:hAnsi="Arial" w:cs="B Nazanin" w:hint="cs"/>
          <w:sz w:val="24"/>
          <w:szCs w:val="24"/>
          <w:rtl/>
          <w:lang w:bidi="fa-IR"/>
        </w:rPr>
        <w:t xml:space="preserve">استعداديابي در ورزش </w:t>
      </w:r>
      <w:r w:rsidRPr="00454138">
        <w:rPr>
          <w:rFonts w:ascii="Arial" w:hAnsi="Arial" w:cs="B Nazanin"/>
          <w:sz w:val="24"/>
          <w:szCs w:val="24"/>
          <w:rtl/>
          <w:lang w:bidi="fa-IR"/>
        </w:rPr>
        <w:t xml:space="preserve">بر اساس ماتریس ارزیابی عوامل بیرونی دارای نمره </w:t>
      </w:r>
      <w:r w:rsidRPr="00454138">
        <w:rPr>
          <w:rFonts w:ascii="Arial" w:hAnsi="Arial" w:cs="B Nazanin" w:hint="cs"/>
          <w:sz w:val="24"/>
          <w:szCs w:val="24"/>
          <w:rtl/>
          <w:lang w:bidi="fa-IR"/>
        </w:rPr>
        <w:t>20</w:t>
      </w:r>
      <w:r w:rsidRPr="00454138">
        <w:rPr>
          <w:rFonts w:ascii="Arial" w:hAnsi="Arial" w:cs="B Nazanin"/>
          <w:sz w:val="24"/>
          <w:szCs w:val="24"/>
          <w:rtl/>
          <w:lang w:bidi="fa-IR"/>
        </w:rPr>
        <w:t>/2 می باشد (</w:t>
      </w:r>
      <w:r w:rsidRPr="00454138">
        <w:rPr>
          <w:rFonts w:ascii="Arial" w:hAnsi="Arial" w:cs="B Nazanin" w:hint="cs"/>
          <w:sz w:val="24"/>
          <w:szCs w:val="24"/>
          <w:rtl/>
          <w:lang w:bidi="fa-IR"/>
        </w:rPr>
        <w:t>کمتر</w:t>
      </w:r>
      <w:r w:rsidRPr="00454138">
        <w:rPr>
          <w:rFonts w:ascii="Arial" w:hAnsi="Arial" w:cs="B Nazanin"/>
          <w:sz w:val="24"/>
          <w:szCs w:val="24"/>
          <w:rtl/>
          <w:lang w:bidi="fa-IR"/>
        </w:rPr>
        <w:t xml:space="preserve">از 5/2 ) و از لحاظ عوامل بیرونی ( فرصت ها و تهدیدها ) دارای </w:t>
      </w:r>
      <w:r w:rsidRPr="00454138">
        <w:rPr>
          <w:rFonts w:ascii="Arial" w:hAnsi="Arial" w:cs="B Nazanin" w:hint="cs"/>
          <w:sz w:val="24"/>
          <w:szCs w:val="24"/>
          <w:rtl/>
          <w:lang w:bidi="fa-IR"/>
        </w:rPr>
        <w:t>تهدید.</w:t>
      </w:r>
      <w:r w:rsidRPr="00454138">
        <w:rPr>
          <w:rFonts w:ascii="Arial" w:hAnsi="Arial" w:cs="B Nazanin"/>
          <w:sz w:val="24"/>
          <w:szCs w:val="24"/>
          <w:rtl/>
          <w:lang w:bidi="fa-IR"/>
        </w:rPr>
        <w:t xml:space="preserve">می باشد. در مجموع ، بر اساس ماتریس ارزیابی درونی و بیرونی که </w:t>
      </w:r>
      <w:r w:rsidR="00454138" w:rsidRPr="00454138">
        <w:rPr>
          <w:rFonts w:ascii="Arial" w:hAnsi="Arial" w:cs="B Nazanin"/>
          <w:sz w:val="24"/>
          <w:szCs w:val="24"/>
          <w:rtl/>
          <w:lang w:bidi="fa-IR"/>
        </w:rPr>
        <w:t>از مقایسه عوامل درونی و بیرونی</w:t>
      </w:r>
      <w:r w:rsidR="00454138" w:rsidRPr="00454138">
        <w:rPr>
          <w:rFonts w:ascii="Arial" w:hAnsi="Arial" w:cs="B Nazanin"/>
          <w:sz w:val="24"/>
          <w:szCs w:val="24"/>
          <w:lang w:bidi="fa-IR"/>
        </w:rPr>
        <w:t xml:space="preserve"> </w:t>
      </w:r>
      <w:r w:rsidR="00454138" w:rsidRPr="00454138">
        <w:rPr>
          <w:rFonts w:ascii="Arial" w:hAnsi="Arial" w:cs="B Nazanin" w:hint="cs"/>
          <w:sz w:val="24"/>
          <w:szCs w:val="24"/>
          <w:rtl/>
          <w:lang w:bidi="fa-IR"/>
        </w:rPr>
        <w:lastRenderedPageBreak/>
        <w:t xml:space="preserve">قرار دارد </w:t>
      </w:r>
      <w:r w:rsidR="00454138" w:rsidRPr="004E5D41">
        <w:rPr>
          <w:rFonts w:ascii="Arial" w:hAnsi="Arial" w:cs="B Nazanin"/>
          <w:sz w:val="24"/>
          <w:szCs w:val="24"/>
          <w:lang w:bidi="fa-IR"/>
        </w:rPr>
        <w:t>WT</w:t>
      </w:r>
      <w:r w:rsidRPr="004E5D41">
        <w:rPr>
          <w:rFonts w:ascii="Arial" w:hAnsi="Arial" w:cs="B Nazanin"/>
          <w:sz w:val="24"/>
          <w:szCs w:val="24"/>
          <w:rtl/>
          <w:lang w:bidi="fa-IR"/>
        </w:rPr>
        <w:t xml:space="preserve"> ، </w:t>
      </w:r>
      <w:r w:rsidRPr="004E5D41">
        <w:rPr>
          <w:rFonts w:ascii="Arial" w:hAnsi="Arial" w:cs="B Nazanin" w:hint="cs"/>
          <w:sz w:val="24"/>
          <w:szCs w:val="24"/>
          <w:rtl/>
          <w:lang w:bidi="fa-IR"/>
        </w:rPr>
        <w:t>استعداديابي در ورزش</w:t>
      </w:r>
      <w:r w:rsidR="00454138" w:rsidRPr="004E5D41">
        <w:rPr>
          <w:rFonts w:ascii="Arial" w:hAnsi="Arial" w:cs="B Nazanin" w:hint="cs"/>
          <w:sz w:val="24"/>
          <w:szCs w:val="24"/>
          <w:rtl/>
          <w:lang w:bidi="fa-IR"/>
        </w:rPr>
        <w:t xml:space="preserve"> دانش آموزی </w:t>
      </w:r>
      <w:r w:rsidRPr="004E5D41">
        <w:rPr>
          <w:rFonts w:ascii="Arial" w:hAnsi="Arial" w:cs="B Nazanin" w:hint="cs"/>
          <w:sz w:val="24"/>
          <w:szCs w:val="24"/>
          <w:rtl/>
          <w:lang w:bidi="fa-IR"/>
        </w:rPr>
        <w:t xml:space="preserve"> </w:t>
      </w:r>
      <w:r w:rsidR="00454138" w:rsidRPr="004E5D41">
        <w:rPr>
          <w:rFonts w:ascii="Times New Roman" w:hAnsi="Times New Roman" w:cs="B Nazanin" w:hint="cs"/>
          <w:sz w:val="24"/>
          <w:szCs w:val="24"/>
          <w:rtl/>
          <w:lang w:bidi="fa-IR"/>
        </w:rPr>
        <w:t>در منطقه</w:t>
      </w:r>
      <w:r w:rsidR="00122C2D">
        <w:rPr>
          <w:rFonts w:cs="B Nazanin" w:hint="cs"/>
          <w:b/>
          <w:bCs/>
          <w:sz w:val="28"/>
          <w:szCs w:val="28"/>
          <w:rtl/>
          <w:lang w:bidi="fa-IR"/>
        </w:rPr>
        <w:t xml:space="preserve"> </w:t>
      </w:r>
      <w:r w:rsidRPr="002663E6">
        <w:rPr>
          <w:rFonts w:ascii="Arial" w:hAnsi="Arial" w:cs="B Nazanin"/>
          <w:sz w:val="24"/>
          <w:szCs w:val="24"/>
          <w:rtl/>
          <w:lang w:bidi="fa-IR"/>
        </w:rPr>
        <w:t xml:space="preserve">نتایج پژوهش نشان داد موقعیت استراتژیک </w:t>
      </w:r>
      <w:r w:rsidRPr="002663E6">
        <w:rPr>
          <w:rFonts w:ascii="Arial" w:hAnsi="Arial" w:cs="B Nazanin" w:hint="cs"/>
          <w:sz w:val="24"/>
          <w:szCs w:val="24"/>
          <w:rtl/>
          <w:lang w:bidi="fa-IR"/>
        </w:rPr>
        <w:t xml:space="preserve">استعداديابي در ورزش </w:t>
      </w:r>
      <w:r w:rsidRPr="002663E6">
        <w:rPr>
          <w:rFonts w:ascii="Arial" w:hAnsi="Arial" w:cs="B Nazanin"/>
          <w:sz w:val="24"/>
          <w:szCs w:val="24"/>
          <w:rtl/>
          <w:lang w:bidi="fa-IR"/>
        </w:rPr>
        <w:t>به گونه است که</w:t>
      </w:r>
      <w:r w:rsidRPr="002663E6">
        <w:rPr>
          <w:rFonts w:ascii="Arial" w:hAnsi="Arial" w:cs="B Nazanin" w:hint="cs"/>
          <w:sz w:val="24"/>
          <w:szCs w:val="24"/>
          <w:rtl/>
          <w:lang w:bidi="fa-IR"/>
        </w:rPr>
        <w:t xml:space="preserve"> از ضعف ها وتهدید های زیادی در این زمینه برخوردار است و </w:t>
      </w:r>
      <w:r w:rsidRPr="002663E6">
        <w:rPr>
          <w:rFonts w:ascii="Arial" w:hAnsi="Arial" w:cs="B Nazanin"/>
          <w:sz w:val="24"/>
          <w:szCs w:val="24"/>
          <w:rtl/>
          <w:lang w:bidi="fa-IR"/>
        </w:rPr>
        <w:t xml:space="preserve">می تواند از قوّت ها و فرصت های موجود </w:t>
      </w:r>
      <w:r w:rsidRPr="002663E6">
        <w:rPr>
          <w:rFonts w:ascii="Arial" w:hAnsi="Arial" w:cs="B Nazanin" w:hint="cs"/>
          <w:sz w:val="24"/>
          <w:szCs w:val="24"/>
          <w:rtl/>
          <w:lang w:bidi="fa-IR"/>
        </w:rPr>
        <w:t xml:space="preserve"> جهت مرتفع شدن آن ها </w:t>
      </w:r>
      <w:r w:rsidRPr="002663E6">
        <w:rPr>
          <w:rFonts w:ascii="Arial" w:hAnsi="Arial" w:cs="B Nazanin"/>
          <w:sz w:val="24"/>
          <w:szCs w:val="24"/>
          <w:rtl/>
          <w:lang w:bidi="fa-IR"/>
        </w:rPr>
        <w:t>حداکثر استفاده را بنماید</w:t>
      </w:r>
      <w:r w:rsidRPr="002663E6">
        <w:rPr>
          <w:rFonts w:ascii="Arial" w:hAnsi="Arial" w:cs="B Nazanin"/>
          <w:sz w:val="24"/>
          <w:szCs w:val="24"/>
          <w:lang w:bidi="fa-IR"/>
        </w:rPr>
        <w:t>.</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708"/>
        <w:gridCol w:w="1276"/>
        <w:gridCol w:w="4536"/>
        <w:gridCol w:w="567"/>
        <w:gridCol w:w="851"/>
      </w:tblGrid>
      <w:tr w:rsidR="003E2C5B" w:rsidRPr="00D8393E" w:rsidTr="0005487B">
        <w:trPr>
          <w:trHeight w:val="577"/>
        </w:trPr>
        <w:tc>
          <w:tcPr>
            <w:tcW w:w="993" w:type="dxa"/>
            <w:shd w:val="clear" w:color="auto" w:fill="DBE5F1"/>
          </w:tcPr>
          <w:p w:rsidR="003E2C5B" w:rsidRPr="00D8393E" w:rsidRDefault="003E2C5B" w:rsidP="00CB08C0">
            <w:pPr>
              <w:tabs>
                <w:tab w:val="left" w:pos="1440"/>
              </w:tabs>
              <w:spacing w:after="0" w:line="360" w:lineRule="auto"/>
              <w:jc w:val="center"/>
              <w:rPr>
                <w:rFonts w:cs="B Nazanin"/>
                <w:b/>
                <w:bCs/>
                <w:sz w:val="20"/>
                <w:szCs w:val="20"/>
              </w:rPr>
            </w:pPr>
            <w:r w:rsidRPr="00D8393E">
              <w:rPr>
                <w:rFonts w:cs="B Nazanin" w:hint="cs"/>
                <w:b/>
                <w:bCs/>
                <w:sz w:val="20"/>
                <w:szCs w:val="20"/>
                <w:rtl/>
              </w:rPr>
              <w:t>نمره</w:t>
            </w:r>
          </w:p>
        </w:tc>
        <w:tc>
          <w:tcPr>
            <w:tcW w:w="708" w:type="dxa"/>
            <w:shd w:val="clear" w:color="auto" w:fill="DBE5F1"/>
          </w:tcPr>
          <w:p w:rsidR="003E2C5B" w:rsidRPr="00D8393E" w:rsidRDefault="003E2C5B" w:rsidP="00CB08C0">
            <w:pPr>
              <w:tabs>
                <w:tab w:val="left" w:pos="1440"/>
              </w:tabs>
              <w:spacing w:after="0" w:line="360" w:lineRule="auto"/>
              <w:jc w:val="center"/>
              <w:rPr>
                <w:rFonts w:cs="B Nazanin"/>
                <w:b/>
                <w:bCs/>
                <w:sz w:val="20"/>
                <w:szCs w:val="20"/>
                <w:lang w:bidi="fa-IR"/>
              </w:rPr>
            </w:pPr>
            <w:r w:rsidRPr="00D8393E">
              <w:rPr>
                <w:rFonts w:cs="B Nazanin" w:hint="cs"/>
                <w:b/>
                <w:bCs/>
                <w:sz w:val="20"/>
                <w:szCs w:val="20"/>
                <w:rtl/>
              </w:rPr>
              <w:t>شدت عامل</w:t>
            </w:r>
          </w:p>
        </w:tc>
        <w:tc>
          <w:tcPr>
            <w:tcW w:w="1276" w:type="dxa"/>
            <w:shd w:val="clear" w:color="auto" w:fill="DBE5F1"/>
          </w:tcPr>
          <w:p w:rsidR="003E2C5B" w:rsidRPr="00D8393E" w:rsidRDefault="003E2C5B" w:rsidP="00CB08C0">
            <w:pPr>
              <w:tabs>
                <w:tab w:val="left" w:pos="1440"/>
              </w:tabs>
              <w:spacing w:after="0" w:line="360" w:lineRule="auto"/>
              <w:jc w:val="center"/>
              <w:rPr>
                <w:rFonts w:cs="B Nazanin"/>
                <w:b/>
                <w:bCs/>
                <w:sz w:val="20"/>
                <w:szCs w:val="20"/>
              </w:rPr>
            </w:pPr>
            <w:r w:rsidRPr="00D8393E">
              <w:rPr>
                <w:rFonts w:cs="B Nazanin" w:hint="cs"/>
                <w:b/>
                <w:bCs/>
                <w:sz w:val="20"/>
                <w:szCs w:val="20"/>
                <w:rtl/>
              </w:rPr>
              <w:t>ضریب اهمییت(وزن)</w:t>
            </w:r>
          </w:p>
        </w:tc>
        <w:tc>
          <w:tcPr>
            <w:tcW w:w="4536" w:type="dxa"/>
            <w:shd w:val="clear" w:color="auto" w:fill="DBE5F1"/>
          </w:tcPr>
          <w:p w:rsidR="003E2C5B" w:rsidRPr="00D8393E" w:rsidRDefault="003E2C5B" w:rsidP="00CB08C0">
            <w:pPr>
              <w:tabs>
                <w:tab w:val="left" w:pos="1440"/>
              </w:tabs>
              <w:spacing w:after="0" w:line="360" w:lineRule="auto"/>
              <w:jc w:val="center"/>
              <w:rPr>
                <w:rFonts w:cs="B Nazanin"/>
                <w:b/>
                <w:bCs/>
                <w:sz w:val="20"/>
                <w:szCs w:val="20"/>
              </w:rPr>
            </w:pPr>
            <w:r w:rsidRPr="00D8393E">
              <w:rPr>
                <w:rFonts w:cs="B Nazanin" w:hint="cs"/>
                <w:b/>
                <w:bCs/>
                <w:sz w:val="20"/>
                <w:szCs w:val="20"/>
                <w:rtl/>
              </w:rPr>
              <w:t>عوامل</w:t>
            </w:r>
          </w:p>
        </w:tc>
        <w:tc>
          <w:tcPr>
            <w:tcW w:w="567" w:type="dxa"/>
            <w:shd w:val="clear" w:color="auto" w:fill="DBE5F1"/>
          </w:tcPr>
          <w:p w:rsidR="003E2C5B" w:rsidRPr="00D8393E" w:rsidRDefault="003E2C5B" w:rsidP="00CB08C0">
            <w:pPr>
              <w:tabs>
                <w:tab w:val="left" w:pos="1440"/>
              </w:tabs>
              <w:spacing w:after="0" w:line="360" w:lineRule="auto"/>
              <w:jc w:val="center"/>
              <w:rPr>
                <w:rFonts w:cs="B Nazanin"/>
                <w:b/>
                <w:bCs/>
                <w:sz w:val="20"/>
                <w:szCs w:val="20"/>
              </w:rPr>
            </w:pPr>
            <w:r w:rsidRPr="00D8393E">
              <w:rPr>
                <w:rFonts w:cs="B Nazanin" w:hint="cs"/>
                <w:b/>
                <w:bCs/>
                <w:sz w:val="20"/>
                <w:szCs w:val="20"/>
                <w:rtl/>
              </w:rPr>
              <w:t>کد</w:t>
            </w:r>
          </w:p>
        </w:tc>
        <w:tc>
          <w:tcPr>
            <w:tcW w:w="851" w:type="dxa"/>
            <w:shd w:val="clear" w:color="auto" w:fill="DBE5F1"/>
          </w:tcPr>
          <w:p w:rsidR="003E2C5B" w:rsidRPr="00D8393E" w:rsidRDefault="003E2C5B" w:rsidP="00CB08C0">
            <w:pPr>
              <w:tabs>
                <w:tab w:val="left" w:pos="1440"/>
              </w:tabs>
              <w:spacing w:after="0" w:line="360" w:lineRule="auto"/>
              <w:jc w:val="right"/>
              <w:rPr>
                <w:rFonts w:cs="B Nazanin"/>
                <w:b/>
                <w:bCs/>
                <w:sz w:val="20"/>
                <w:szCs w:val="20"/>
                <w:rtl/>
                <w:lang w:bidi="fa-IR"/>
              </w:rPr>
            </w:pPr>
            <w:r w:rsidRPr="00D8393E">
              <w:rPr>
                <w:rFonts w:cs="B Nazanin" w:hint="cs"/>
                <w:b/>
                <w:bCs/>
                <w:sz w:val="20"/>
                <w:szCs w:val="20"/>
                <w:rtl/>
                <w:lang w:bidi="fa-IR"/>
              </w:rPr>
              <w:t>عوامل درونی</w:t>
            </w:r>
          </w:p>
        </w:tc>
      </w:tr>
      <w:tr w:rsidR="003E2C5B" w:rsidRPr="00D8393E" w:rsidTr="0005487B">
        <w:trPr>
          <w:trHeight w:val="235"/>
        </w:trPr>
        <w:tc>
          <w:tcPr>
            <w:tcW w:w="993"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0/0396</w:t>
            </w:r>
          </w:p>
        </w:tc>
        <w:tc>
          <w:tcPr>
            <w:tcW w:w="708"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4</w:t>
            </w:r>
          </w:p>
        </w:tc>
        <w:tc>
          <w:tcPr>
            <w:tcW w:w="1276"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0/099</w:t>
            </w:r>
          </w:p>
        </w:tc>
        <w:tc>
          <w:tcPr>
            <w:tcW w:w="4536" w:type="dxa"/>
            <w:shd w:val="clear" w:color="auto" w:fill="D6E3BC"/>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کثرت جمعیت جوان سرشار از استعداد در استان</w:t>
            </w:r>
          </w:p>
        </w:tc>
        <w:tc>
          <w:tcPr>
            <w:tcW w:w="567" w:type="dxa"/>
            <w:shd w:val="clear" w:color="auto" w:fill="D6E3BC"/>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O1</w:t>
            </w:r>
          </w:p>
        </w:tc>
        <w:tc>
          <w:tcPr>
            <w:tcW w:w="851" w:type="dxa"/>
            <w:vMerge w:val="restart"/>
            <w:shd w:val="clear" w:color="auto" w:fill="D6E3BC"/>
          </w:tcPr>
          <w:p w:rsidR="003E2C5B" w:rsidRPr="00D8393E" w:rsidRDefault="003E2C5B" w:rsidP="00CB08C0">
            <w:pPr>
              <w:tabs>
                <w:tab w:val="left" w:pos="1440"/>
              </w:tabs>
              <w:spacing w:after="0" w:line="360" w:lineRule="auto"/>
              <w:jc w:val="right"/>
              <w:rPr>
                <w:rFonts w:cs="B Nazanin"/>
                <w:b/>
                <w:bCs/>
                <w:sz w:val="20"/>
                <w:szCs w:val="20"/>
              </w:rPr>
            </w:pPr>
          </w:p>
          <w:p w:rsidR="003E2C5B" w:rsidRPr="00D8393E" w:rsidRDefault="003E2C5B" w:rsidP="00CB08C0">
            <w:pPr>
              <w:tabs>
                <w:tab w:val="left" w:pos="1440"/>
              </w:tabs>
              <w:spacing w:after="0" w:line="360" w:lineRule="auto"/>
              <w:jc w:val="right"/>
              <w:rPr>
                <w:rFonts w:cs="B Nazanin"/>
                <w:b/>
                <w:bCs/>
                <w:sz w:val="20"/>
                <w:szCs w:val="20"/>
              </w:rPr>
            </w:pPr>
          </w:p>
          <w:p w:rsidR="003E2C5B" w:rsidRPr="00D8393E" w:rsidRDefault="003E2C5B" w:rsidP="00CB08C0">
            <w:pPr>
              <w:tabs>
                <w:tab w:val="left" w:pos="1440"/>
              </w:tabs>
              <w:spacing w:after="0" w:line="360" w:lineRule="auto"/>
              <w:jc w:val="right"/>
              <w:rPr>
                <w:rFonts w:cs="B Nazanin"/>
                <w:b/>
                <w:bCs/>
                <w:sz w:val="20"/>
                <w:szCs w:val="20"/>
              </w:rPr>
            </w:pPr>
          </w:p>
          <w:p w:rsidR="003E2C5B" w:rsidRPr="00D8393E" w:rsidRDefault="003E2C5B" w:rsidP="00CB08C0">
            <w:pPr>
              <w:tabs>
                <w:tab w:val="left" w:pos="1440"/>
              </w:tabs>
              <w:spacing w:after="0" w:line="360" w:lineRule="auto"/>
              <w:jc w:val="right"/>
              <w:rPr>
                <w:rFonts w:cs="B Nazanin"/>
                <w:b/>
                <w:bCs/>
                <w:sz w:val="20"/>
                <w:szCs w:val="20"/>
                <w:rtl/>
                <w:lang w:bidi="fa-IR"/>
              </w:rPr>
            </w:pPr>
            <w:r w:rsidRPr="00D8393E">
              <w:rPr>
                <w:rFonts w:cs="B Nazanin" w:hint="cs"/>
                <w:b/>
                <w:bCs/>
                <w:sz w:val="20"/>
                <w:szCs w:val="20"/>
                <w:rtl/>
                <w:lang w:bidi="fa-IR"/>
              </w:rPr>
              <w:t>فرصتها</w:t>
            </w:r>
          </w:p>
        </w:tc>
      </w:tr>
      <w:tr w:rsidR="003E2C5B" w:rsidRPr="00D8393E" w:rsidTr="0005487B">
        <w:trPr>
          <w:trHeight w:val="339"/>
        </w:trPr>
        <w:tc>
          <w:tcPr>
            <w:tcW w:w="993"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0/03395</w:t>
            </w:r>
          </w:p>
        </w:tc>
        <w:tc>
          <w:tcPr>
            <w:tcW w:w="708"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3/5</w:t>
            </w:r>
          </w:p>
        </w:tc>
        <w:tc>
          <w:tcPr>
            <w:tcW w:w="1276"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0/097</w:t>
            </w:r>
          </w:p>
        </w:tc>
        <w:tc>
          <w:tcPr>
            <w:tcW w:w="4536" w:type="dxa"/>
            <w:shd w:val="clear" w:color="auto" w:fill="D6E3BC"/>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توجه مسئو لین کشور به ورزش دانش آموزی</w:t>
            </w:r>
          </w:p>
        </w:tc>
        <w:tc>
          <w:tcPr>
            <w:tcW w:w="567" w:type="dxa"/>
            <w:shd w:val="clear" w:color="auto" w:fill="D6E3BC"/>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O2</w:t>
            </w:r>
          </w:p>
        </w:tc>
        <w:tc>
          <w:tcPr>
            <w:tcW w:w="851" w:type="dxa"/>
            <w:vMerge/>
            <w:shd w:val="clear" w:color="auto" w:fill="D6E3BC"/>
          </w:tcPr>
          <w:p w:rsidR="003E2C5B" w:rsidRPr="00D8393E" w:rsidRDefault="003E2C5B" w:rsidP="00CB08C0">
            <w:pPr>
              <w:tabs>
                <w:tab w:val="left" w:pos="1440"/>
              </w:tabs>
              <w:spacing w:after="0" w:line="360" w:lineRule="auto"/>
              <w:jc w:val="right"/>
              <w:rPr>
                <w:rFonts w:cs="B Nazanin"/>
                <w:b/>
                <w:bCs/>
                <w:sz w:val="20"/>
                <w:szCs w:val="20"/>
              </w:rPr>
            </w:pPr>
          </w:p>
        </w:tc>
      </w:tr>
      <w:tr w:rsidR="003E2C5B" w:rsidRPr="00D8393E" w:rsidTr="0005487B">
        <w:trPr>
          <w:trHeight w:val="399"/>
        </w:trPr>
        <w:tc>
          <w:tcPr>
            <w:tcW w:w="993"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0/0285</w:t>
            </w:r>
          </w:p>
        </w:tc>
        <w:tc>
          <w:tcPr>
            <w:tcW w:w="708"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3</w:t>
            </w:r>
          </w:p>
        </w:tc>
        <w:tc>
          <w:tcPr>
            <w:tcW w:w="1276"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0/095</w:t>
            </w:r>
          </w:p>
        </w:tc>
        <w:tc>
          <w:tcPr>
            <w:tcW w:w="4536" w:type="dxa"/>
            <w:shd w:val="clear" w:color="auto" w:fill="D6E3BC"/>
            <w:vAlign w:val="center"/>
          </w:tcPr>
          <w:p w:rsidR="003E2C5B" w:rsidRPr="00D8393E" w:rsidRDefault="003E2C5B" w:rsidP="00CB08C0">
            <w:pPr>
              <w:spacing w:after="0" w:line="360" w:lineRule="auto"/>
              <w:jc w:val="right"/>
              <w:rPr>
                <w:rFonts w:cs="B Nazanin"/>
                <w:b/>
                <w:bCs/>
                <w:spacing w:val="-16"/>
                <w:sz w:val="20"/>
                <w:szCs w:val="20"/>
                <w:lang w:bidi="fa-IR"/>
              </w:rPr>
            </w:pPr>
            <w:r w:rsidRPr="00D8393E">
              <w:rPr>
                <w:rFonts w:cs="B Nazanin" w:hint="cs"/>
                <w:b/>
                <w:bCs/>
                <w:sz w:val="20"/>
                <w:szCs w:val="20"/>
                <w:rtl/>
                <w:lang w:bidi="fa-IR"/>
              </w:rPr>
              <w:t>توجه به ارتقاء سطح فنی ورزش بانوان در سالهای گذشته</w:t>
            </w:r>
          </w:p>
        </w:tc>
        <w:tc>
          <w:tcPr>
            <w:tcW w:w="567" w:type="dxa"/>
            <w:shd w:val="clear" w:color="auto" w:fill="D6E3BC"/>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O3</w:t>
            </w:r>
          </w:p>
        </w:tc>
        <w:tc>
          <w:tcPr>
            <w:tcW w:w="851" w:type="dxa"/>
            <w:vMerge/>
            <w:shd w:val="clear" w:color="auto" w:fill="D6E3BC"/>
          </w:tcPr>
          <w:p w:rsidR="003E2C5B" w:rsidRPr="00D8393E" w:rsidRDefault="003E2C5B" w:rsidP="00CB08C0">
            <w:pPr>
              <w:tabs>
                <w:tab w:val="left" w:pos="1440"/>
              </w:tabs>
              <w:spacing w:after="0" w:line="360" w:lineRule="auto"/>
              <w:jc w:val="right"/>
              <w:rPr>
                <w:rFonts w:cs="B Nazanin"/>
                <w:b/>
                <w:bCs/>
                <w:sz w:val="20"/>
                <w:szCs w:val="20"/>
              </w:rPr>
            </w:pPr>
          </w:p>
        </w:tc>
      </w:tr>
      <w:tr w:rsidR="003E2C5B" w:rsidRPr="00D8393E" w:rsidTr="0005487B">
        <w:trPr>
          <w:trHeight w:val="559"/>
        </w:trPr>
        <w:tc>
          <w:tcPr>
            <w:tcW w:w="993"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0/0352</w:t>
            </w:r>
          </w:p>
        </w:tc>
        <w:tc>
          <w:tcPr>
            <w:tcW w:w="708"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4</w:t>
            </w:r>
          </w:p>
        </w:tc>
        <w:tc>
          <w:tcPr>
            <w:tcW w:w="1276" w:type="dxa"/>
            <w:shd w:val="clear" w:color="auto" w:fill="D6E3BC"/>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0/085</w:t>
            </w:r>
          </w:p>
        </w:tc>
        <w:tc>
          <w:tcPr>
            <w:tcW w:w="4536" w:type="dxa"/>
            <w:shd w:val="clear" w:color="auto" w:fill="D6E3BC"/>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وجود اساتید متخصص و دانشکده های تربیت بدنی درکلیه مراکز استانی و برخی شهرستان های کشور</w:t>
            </w:r>
          </w:p>
        </w:tc>
        <w:tc>
          <w:tcPr>
            <w:tcW w:w="567" w:type="dxa"/>
            <w:shd w:val="clear" w:color="auto" w:fill="D6E3BC"/>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O4</w:t>
            </w:r>
          </w:p>
        </w:tc>
        <w:tc>
          <w:tcPr>
            <w:tcW w:w="851" w:type="dxa"/>
            <w:vMerge/>
            <w:shd w:val="clear" w:color="auto" w:fill="D6E3BC"/>
          </w:tcPr>
          <w:p w:rsidR="003E2C5B" w:rsidRPr="00D8393E" w:rsidRDefault="003E2C5B" w:rsidP="00CB08C0">
            <w:pPr>
              <w:tabs>
                <w:tab w:val="left" w:pos="1440"/>
              </w:tabs>
              <w:spacing w:after="0" w:line="360" w:lineRule="auto"/>
              <w:jc w:val="right"/>
              <w:rPr>
                <w:rFonts w:cs="B Nazanin"/>
                <w:b/>
                <w:bCs/>
                <w:sz w:val="20"/>
                <w:szCs w:val="20"/>
              </w:rPr>
            </w:pPr>
          </w:p>
        </w:tc>
      </w:tr>
      <w:tr w:rsidR="003E2C5B" w:rsidRPr="00D8393E" w:rsidTr="0005487B">
        <w:trPr>
          <w:trHeight w:val="373"/>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0/018</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2</w:t>
            </w:r>
          </w:p>
        </w:tc>
        <w:tc>
          <w:tcPr>
            <w:tcW w:w="1276"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0/090</w:t>
            </w:r>
          </w:p>
        </w:tc>
        <w:tc>
          <w:tcPr>
            <w:tcW w:w="4536" w:type="dxa"/>
            <w:shd w:val="clear" w:color="auto" w:fill="EAF1DD"/>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 xml:space="preserve">عدم تمایل بخش خصوصی به سرمایه گذاری در استعداد یابی ورزش </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T1</w:t>
            </w:r>
          </w:p>
        </w:tc>
        <w:tc>
          <w:tcPr>
            <w:tcW w:w="851" w:type="dxa"/>
            <w:vMerge w:val="restart"/>
            <w:shd w:val="clear" w:color="auto" w:fill="EAF1DD"/>
          </w:tcPr>
          <w:p w:rsidR="003E2C5B" w:rsidRPr="00D8393E" w:rsidRDefault="003E2C5B" w:rsidP="00CB08C0">
            <w:pPr>
              <w:tabs>
                <w:tab w:val="left" w:pos="1440"/>
              </w:tabs>
              <w:spacing w:after="0" w:line="360" w:lineRule="auto"/>
              <w:jc w:val="right"/>
              <w:rPr>
                <w:rFonts w:cs="B Nazanin"/>
                <w:b/>
                <w:bCs/>
                <w:sz w:val="20"/>
                <w:szCs w:val="20"/>
                <w:rtl/>
              </w:rPr>
            </w:pPr>
          </w:p>
          <w:p w:rsidR="003E2C5B" w:rsidRPr="00D8393E" w:rsidRDefault="003E2C5B" w:rsidP="00CB08C0">
            <w:pPr>
              <w:tabs>
                <w:tab w:val="left" w:pos="1440"/>
              </w:tabs>
              <w:spacing w:after="0" w:line="360" w:lineRule="auto"/>
              <w:jc w:val="right"/>
              <w:rPr>
                <w:rFonts w:cs="B Nazanin"/>
                <w:b/>
                <w:bCs/>
                <w:sz w:val="20"/>
                <w:szCs w:val="20"/>
                <w:rtl/>
              </w:rPr>
            </w:pPr>
          </w:p>
          <w:p w:rsidR="003E2C5B" w:rsidRPr="00D8393E" w:rsidRDefault="003E2C5B" w:rsidP="00CB08C0">
            <w:pPr>
              <w:tabs>
                <w:tab w:val="left" w:pos="1440"/>
              </w:tabs>
              <w:spacing w:after="0" w:line="360" w:lineRule="auto"/>
              <w:jc w:val="right"/>
              <w:rPr>
                <w:rFonts w:cs="B Nazanin"/>
                <w:b/>
                <w:bCs/>
                <w:sz w:val="20"/>
                <w:szCs w:val="20"/>
                <w:rtl/>
              </w:rPr>
            </w:pPr>
          </w:p>
          <w:p w:rsidR="003E2C5B" w:rsidRPr="00D8393E" w:rsidRDefault="003E2C5B" w:rsidP="0005487B">
            <w:pPr>
              <w:tabs>
                <w:tab w:val="left" w:pos="1440"/>
              </w:tabs>
              <w:spacing w:after="0" w:line="360" w:lineRule="auto"/>
              <w:jc w:val="center"/>
              <w:rPr>
                <w:rFonts w:cs="B Nazanin"/>
                <w:b/>
                <w:bCs/>
                <w:sz w:val="20"/>
                <w:szCs w:val="20"/>
                <w:rtl/>
              </w:rPr>
            </w:pPr>
          </w:p>
          <w:p w:rsidR="003E2C5B" w:rsidRPr="00D8393E" w:rsidRDefault="003E2C5B" w:rsidP="00CB08C0">
            <w:pPr>
              <w:tabs>
                <w:tab w:val="left" w:pos="1440"/>
              </w:tabs>
              <w:spacing w:after="0" w:line="360" w:lineRule="auto"/>
              <w:jc w:val="right"/>
              <w:rPr>
                <w:rFonts w:cs="B Nazanin"/>
                <w:b/>
                <w:bCs/>
                <w:sz w:val="20"/>
                <w:szCs w:val="20"/>
                <w:rtl/>
              </w:rPr>
            </w:pPr>
          </w:p>
          <w:p w:rsidR="003E2C5B" w:rsidRPr="00D8393E" w:rsidRDefault="003E2C5B" w:rsidP="00CB08C0">
            <w:pPr>
              <w:tabs>
                <w:tab w:val="left" w:pos="1440"/>
              </w:tabs>
              <w:spacing w:after="0" w:line="360" w:lineRule="auto"/>
              <w:jc w:val="right"/>
              <w:rPr>
                <w:rFonts w:cs="B Nazanin"/>
                <w:b/>
                <w:bCs/>
                <w:sz w:val="20"/>
                <w:szCs w:val="20"/>
                <w:rtl/>
                <w:lang w:bidi="fa-IR"/>
              </w:rPr>
            </w:pPr>
            <w:r w:rsidRPr="00D8393E">
              <w:rPr>
                <w:rFonts w:cs="B Nazanin" w:hint="cs"/>
                <w:b/>
                <w:bCs/>
                <w:sz w:val="20"/>
                <w:szCs w:val="20"/>
                <w:rtl/>
              </w:rPr>
              <w:t>تهدیدها</w:t>
            </w:r>
          </w:p>
        </w:tc>
      </w:tr>
      <w:tr w:rsidR="003E2C5B" w:rsidRPr="00D8393E" w:rsidTr="0005487B">
        <w:trPr>
          <w:trHeight w:val="393"/>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0/095</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1</w:t>
            </w:r>
          </w:p>
        </w:tc>
        <w:tc>
          <w:tcPr>
            <w:tcW w:w="1276"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0/095</w:t>
            </w:r>
          </w:p>
        </w:tc>
        <w:tc>
          <w:tcPr>
            <w:tcW w:w="4536" w:type="dxa"/>
            <w:shd w:val="clear" w:color="auto" w:fill="EAF1DD"/>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 xml:space="preserve">تمرکز مسئولین ورسانه های گروهی بر نتیجه گرائی در ورزش به جای فرایند گرائی </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T2</w:t>
            </w:r>
          </w:p>
        </w:tc>
        <w:tc>
          <w:tcPr>
            <w:tcW w:w="851" w:type="dxa"/>
            <w:vMerge/>
            <w:shd w:val="clear" w:color="auto" w:fill="EAF1DD"/>
          </w:tcPr>
          <w:p w:rsidR="003E2C5B" w:rsidRPr="00D8393E" w:rsidRDefault="003E2C5B" w:rsidP="00CB08C0">
            <w:pPr>
              <w:tabs>
                <w:tab w:val="left" w:pos="1440"/>
              </w:tabs>
              <w:spacing w:after="0" w:line="360" w:lineRule="auto"/>
              <w:jc w:val="center"/>
              <w:rPr>
                <w:rFonts w:cs="B Nazanin"/>
                <w:sz w:val="20"/>
                <w:szCs w:val="20"/>
              </w:rPr>
            </w:pPr>
          </w:p>
        </w:tc>
      </w:tr>
      <w:tr w:rsidR="003E2C5B" w:rsidRPr="00D8393E" w:rsidTr="0005487B">
        <w:trPr>
          <w:trHeight w:val="414"/>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0/093</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1</w:t>
            </w:r>
          </w:p>
        </w:tc>
        <w:tc>
          <w:tcPr>
            <w:tcW w:w="1276"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0/093</w:t>
            </w:r>
          </w:p>
        </w:tc>
        <w:tc>
          <w:tcPr>
            <w:tcW w:w="4536" w:type="dxa"/>
            <w:shd w:val="clear" w:color="auto" w:fill="EAF1DD"/>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 xml:space="preserve">بی حوصله بودن برخی مدیران ورزش و تکیه آنان بر طرح های زود بازده </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T3</w:t>
            </w:r>
          </w:p>
        </w:tc>
        <w:tc>
          <w:tcPr>
            <w:tcW w:w="851" w:type="dxa"/>
            <w:vMerge/>
            <w:shd w:val="clear" w:color="auto" w:fill="EAF1DD"/>
          </w:tcPr>
          <w:p w:rsidR="003E2C5B" w:rsidRPr="00D8393E" w:rsidRDefault="003E2C5B" w:rsidP="00CB08C0">
            <w:pPr>
              <w:tabs>
                <w:tab w:val="left" w:pos="1440"/>
              </w:tabs>
              <w:spacing w:after="0" w:line="360" w:lineRule="auto"/>
              <w:jc w:val="center"/>
              <w:rPr>
                <w:rFonts w:cs="B Nazanin"/>
                <w:sz w:val="20"/>
                <w:szCs w:val="20"/>
              </w:rPr>
            </w:pPr>
          </w:p>
        </w:tc>
      </w:tr>
      <w:tr w:rsidR="003E2C5B" w:rsidRPr="00D8393E" w:rsidTr="0005487B">
        <w:trPr>
          <w:trHeight w:val="406"/>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0/129</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1/5</w:t>
            </w:r>
          </w:p>
        </w:tc>
        <w:tc>
          <w:tcPr>
            <w:tcW w:w="1276"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0/086</w:t>
            </w:r>
          </w:p>
        </w:tc>
        <w:tc>
          <w:tcPr>
            <w:tcW w:w="4536" w:type="dxa"/>
            <w:shd w:val="clear" w:color="auto" w:fill="EAF1DD"/>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ضعف اقتصادی معیشتی خانواده های دارای استعداد</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T4</w:t>
            </w:r>
          </w:p>
        </w:tc>
        <w:tc>
          <w:tcPr>
            <w:tcW w:w="851" w:type="dxa"/>
            <w:vMerge/>
            <w:shd w:val="clear" w:color="auto" w:fill="EAF1DD"/>
          </w:tcPr>
          <w:p w:rsidR="003E2C5B" w:rsidRPr="00D8393E" w:rsidRDefault="003E2C5B" w:rsidP="00CB08C0">
            <w:pPr>
              <w:tabs>
                <w:tab w:val="left" w:pos="1440"/>
              </w:tabs>
              <w:spacing w:after="0" w:line="360" w:lineRule="auto"/>
              <w:jc w:val="center"/>
              <w:rPr>
                <w:rFonts w:cs="B Nazanin"/>
                <w:sz w:val="20"/>
                <w:szCs w:val="20"/>
              </w:rPr>
            </w:pPr>
          </w:p>
        </w:tc>
      </w:tr>
      <w:tr w:rsidR="003E2C5B" w:rsidRPr="00D8393E" w:rsidTr="0005487B">
        <w:trPr>
          <w:trHeight w:val="411"/>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0/082</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1</w:t>
            </w:r>
          </w:p>
        </w:tc>
        <w:tc>
          <w:tcPr>
            <w:tcW w:w="1276"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0/082</w:t>
            </w:r>
          </w:p>
        </w:tc>
        <w:tc>
          <w:tcPr>
            <w:tcW w:w="4536" w:type="dxa"/>
            <w:shd w:val="clear" w:color="auto" w:fill="EAF1DD"/>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برتری فرهنگ رشد جهشی و ناپایدار به جای رشد گام به گام و پایداردربین مدیران تازه کار</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T5</w:t>
            </w:r>
          </w:p>
        </w:tc>
        <w:tc>
          <w:tcPr>
            <w:tcW w:w="851" w:type="dxa"/>
            <w:vMerge/>
            <w:shd w:val="clear" w:color="auto" w:fill="EAF1DD"/>
          </w:tcPr>
          <w:p w:rsidR="003E2C5B" w:rsidRPr="00D8393E" w:rsidRDefault="003E2C5B" w:rsidP="00CB08C0">
            <w:pPr>
              <w:tabs>
                <w:tab w:val="left" w:pos="1440"/>
              </w:tabs>
              <w:spacing w:after="0" w:line="360" w:lineRule="auto"/>
              <w:jc w:val="center"/>
              <w:rPr>
                <w:rFonts w:cs="B Nazanin"/>
                <w:sz w:val="20"/>
                <w:szCs w:val="20"/>
              </w:rPr>
            </w:pPr>
          </w:p>
        </w:tc>
      </w:tr>
      <w:tr w:rsidR="003E2C5B" w:rsidRPr="00D8393E" w:rsidTr="0005487B">
        <w:trPr>
          <w:trHeight w:val="262"/>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0/166</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2</w:t>
            </w:r>
          </w:p>
        </w:tc>
        <w:tc>
          <w:tcPr>
            <w:tcW w:w="1276"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0/083</w:t>
            </w:r>
          </w:p>
        </w:tc>
        <w:tc>
          <w:tcPr>
            <w:tcW w:w="4536" w:type="dxa"/>
            <w:shd w:val="clear" w:color="auto" w:fill="EAF1DD"/>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 xml:space="preserve">محدودیت های شرکت دختران وبانوان دررقابت های ورزشی </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T6</w:t>
            </w:r>
          </w:p>
        </w:tc>
        <w:tc>
          <w:tcPr>
            <w:tcW w:w="851" w:type="dxa"/>
            <w:vMerge/>
            <w:shd w:val="clear" w:color="auto" w:fill="EAF1DD"/>
          </w:tcPr>
          <w:p w:rsidR="003E2C5B" w:rsidRPr="00D8393E" w:rsidRDefault="003E2C5B" w:rsidP="00CB08C0">
            <w:pPr>
              <w:tabs>
                <w:tab w:val="left" w:pos="1440"/>
              </w:tabs>
              <w:spacing w:after="0" w:line="360" w:lineRule="auto"/>
              <w:jc w:val="center"/>
              <w:rPr>
                <w:rFonts w:cs="B Nazanin"/>
                <w:sz w:val="20"/>
                <w:szCs w:val="20"/>
              </w:rPr>
            </w:pPr>
          </w:p>
        </w:tc>
      </w:tr>
      <w:tr w:rsidR="003E2C5B" w:rsidRPr="00D8393E" w:rsidTr="0005487B">
        <w:trPr>
          <w:trHeight w:val="521"/>
        </w:trPr>
        <w:tc>
          <w:tcPr>
            <w:tcW w:w="993"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0/092</w:t>
            </w:r>
          </w:p>
        </w:tc>
        <w:tc>
          <w:tcPr>
            <w:tcW w:w="708" w:type="dxa"/>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1</w:t>
            </w:r>
          </w:p>
        </w:tc>
        <w:tc>
          <w:tcPr>
            <w:tcW w:w="1276" w:type="dxa"/>
            <w:tcBorders>
              <w:right w:val="single" w:sz="4" w:space="0" w:color="auto"/>
            </w:tcBorders>
            <w:shd w:val="clear" w:color="auto" w:fill="EAF1DD"/>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Arial" w:hAnsi="Arial" w:cs="B Nazanin"/>
                <w:b/>
                <w:bCs/>
                <w:sz w:val="20"/>
                <w:szCs w:val="20"/>
              </w:rPr>
              <w:t>0/092</w:t>
            </w:r>
          </w:p>
        </w:tc>
        <w:tc>
          <w:tcPr>
            <w:tcW w:w="4536" w:type="dxa"/>
            <w:tcBorders>
              <w:left w:val="single" w:sz="4" w:space="0" w:color="auto"/>
              <w:bottom w:val="single" w:sz="4" w:space="0" w:color="auto"/>
            </w:tcBorders>
            <w:shd w:val="clear" w:color="auto" w:fill="EAF1DD"/>
            <w:vAlign w:val="center"/>
          </w:tcPr>
          <w:p w:rsidR="003E2C5B" w:rsidRPr="00D8393E" w:rsidRDefault="003E2C5B" w:rsidP="00CB08C0">
            <w:pPr>
              <w:spacing w:after="0" w:line="360" w:lineRule="auto"/>
              <w:jc w:val="right"/>
              <w:rPr>
                <w:rFonts w:cs="B Nazanin"/>
                <w:b/>
                <w:bCs/>
                <w:sz w:val="20"/>
                <w:szCs w:val="20"/>
                <w:lang w:bidi="fa-IR"/>
              </w:rPr>
            </w:pPr>
            <w:r w:rsidRPr="00D8393E">
              <w:rPr>
                <w:rFonts w:cs="B Nazanin" w:hint="cs"/>
                <w:b/>
                <w:bCs/>
                <w:sz w:val="20"/>
                <w:szCs w:val="20"/>
                <w:rtl/>
                <w:lang w:bidi="fa-IR"/>
              </w:rPr>
              <w:t>تقدم اقدامات سلیقه ای بر اجرای برنامه های استراتژیک در بین برخی از مدیران ورزش</w:t>
            </w:r>
          </w:p>
        </w:tc>
        <w:tc>
          <w:tcPr>
            <w:tcW w:w="567" w:type="dxa"/>
            <w:shd w:val="clear" w:color="auto" w:fill="EAF1DD"/>
          </w:tcPr>
          <w:p w:rsidR="003E2C5B" w:rsidRPr="00D8393E" w:rsidRDefault="003E2C5B" w:rsidP="00CB08C0">
            <w:pPr>
              <w:tabs>
                <w:tab w:val="left" w:pos="1440"/>
              </w:tabs>
              <w:spacing w:after="0" w:line="360" w:lineRule="auto"/>
              <w:jc w:val="center"/>
              <w:rPr>
                <w:rFonts w:ascii="Times New Roman" w:hAnsi="Times New Roman" w:cs="B Nazanin"/>
                <w:b/>
                <w:bCs/>
                <w:sz w:val="20"/>
                <w:szCs w:val="20"/>
              </w:rPr>
            </w:pPr>
            <w:r w:rsidRPr="00D8393E">
              <w:rPr>
                <w:rFonts w:ascii="Times New Roman" w:hAnsi="Times New Roman" w:cs="B Nazanin"/>
                <w:b/>
                <w:bCs/>
                <w:sz w:val="20"/>
                <w:szCs w:val="20"/>
              </w:rPr>
              <w:t>T7</w:t>
            </w:r>
          </w:p>
        </w:tc>
        <w:tc>
          <w:tcPr>
            <w:tcW w:w="851" w:type="dxa"/>
            <w:vMerge/>
            <w:shd w:val="clear" w:color="auto" w:fill="EAF1DD"/>
          </w:tcPr>
          <w:p w:rsidR="003E2C5B" w:rsidRPr="00D8393E" w:rsidRDefault="003E2C5B" w:rsidP="00CB08C0">
            <w:pPr>
              <w:tabs>
                <w:tab w:val="left" w:pos="1440"/>
              </w:tabs>
              <w:spacing w:after="0" w:line="360" w:lineRule="auto"/>
              <w:jc w:val="center"/>
              <w:rPr>
                <w:rFonts w:cs="B Nazanin"/>
                <w:sz w:val="20"/>
                <w:szCs w:val="20"/>
              </w:rPr>
            </w:pPr>
          </w:p>
        </w:tc>
      </w:tr>
      <w:tr w:rsidR="003E2C5B" w:rsidRPr="00D8393E" w:rsidTr="00054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2"/>
        </w:trPr>
        <w:tc>
          <w:tcPr>
            <w:tcW w:w="993" w:type="dxa"/>
            <w:shd w:val="clear" w:color="auto" w:fill="FDE9D9"/>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Times New Roman" w:hAnsi="Times New Roman" w:cs="Times New Roman" w:hint="cs"/>
                <w:b/>
                <w:bCs/>
                <w:sz w:val="20"/>
                <w:szCs w:val="20"/>
                <w:rtl/>
              </w:rPr>
              <w:t>∑</w:t>
            </w:r>
            <w:r w:rsidRPr="00D8393E">
              <w:rPr>
                <w:rFonts w:ascii="Arial" w:hAnsi="Arial" w:cs="B Nazanin"/>
                <w:b/>
                <w:bCs/>
                <w:sz w:val="20"/>
                <w:szCs w:val="20"/>
              </w:rPr>
              <w:t>=2/20</w:t>
            </w:r>
          </w:p>
        </w:tc>
        <w:tc>
          <w:tcPr>
            <w:tcW w:w="708" w:type="dxa"/>
            <w:shd w:val="clear" w:color="auto" w:fill="FDE9D9"/>
          </w:tcPr>
          <w:p w:rsidR="003E2C5B" w:rsidRPr="00D8393E" w:rsidRDefault="003E2C5B" w:rsidP="00CB08C0">
            <w:pPr>
              <w:tabs>
                <w:tab w:val="left" w:pos="1440"/>
              </w:tabs>
              <w:spacing w:after="0" w:line="360" w:lineRule="auto"/>
              <w:jc w:val="center"/>
              <w:rPr>
                <w:rFonts w:ascii="Arial" w:hAnsi="Arial" w:cs="B Nazanin"/>
                <w:b/>
                <w:bCs/>
                <w:sz w:val="20"/>
                <w:szCs w:val="20"/>
              </w:rPr>
            </w:pPr>
          </w:p>
        </w:tc>
        <w:tc>
          <w:tcPr>
            <w:tcW w:w="1276" w:type="dxa"/>
            <w:shd w:val="clear" w:color="auto" w:fill="FDE9D9"/>
          </w:tcPr>
          <w:p w:rsidR="003E2C5B" w:rsidRPr="00D8393E" w:rsidRDefault="003E2C5B" w:rsidP="00CB08C0">
            <w:pPr>
              <w:tabs>
                <w:tab w:val="left" w:pos="1440"/>
              </w:tabs>
              <w:spacing w:after="0" w:line="360" w:lineRule="auto"/>
              <w:jc w:val="center"/>
              <w:rPr>
                <w:rFonts w:ascii="Arial" w:hAnsi="Arial" w:cs="B Nazanin"/>
                <w:b/>
                <w:bCs/>
                <w:sz w:val="20"/>
                <w:szCs w:val="20"/>
              </w:rPr>
            </w:pPr>
            <w:r w:rsidRPr="00D8393E">
              <w:rPr>
                <w:rFonts w:ascii="Times New Roman" w:hAnsi="Times New Roman" w:cs="Times New Roman" w:hint="cs"/>
                <w:b/>
                <w:bCs/>
                <w:sz w:val="20"/>
                <w:szCs w:val="20"/>
                <w:rtl/>
              </w:rPr>
              <w:t>∑</w:t>
            </w:r>
            <w:r w:rsidRPr="00D8393E">
              <w:rPr>
                <w:rFonts w:ascii="Arial" w:hAnsi="Arial" w:cs="B Nazanin"/>
                <w:b/>
                <w:bCs/>
                <w:sz w:val="20"/>
                <w:szCs w:val="20"/>
              </w:rPr>
              <w:t>=1</w:t>
            </w:r>
          </w:p>
        </w:tc>
        <w:tc>
          <w:tcPr>
            <w:tcW w:w="4536" w:type="dxa"/>
            <w:shd w:val="clear" w:color="auto" w:fill="FDE9D9"/>
          </w:tcPr>
          <w:p w:rsidR="003E2C5B" w:rsidRPr="00D8393E" w:rsidRDefault="003E2C5B" w:rsidP="00CB08C0">
            <w:pPr>
              <w:tabs>
                <w:tab w:val="left" w:pos="1440"/>
              </w:tabs>
              <w:spacing w:after="0" w:line="360" w:lineRule="auto"/>
              <w:jc w:val="center"/>
              <w:rPr>
                <w:rFonts w:cs="B Nazanin"/>
                <w:b/>
                <w:bCs/>
                <w:sz w:val="20"/>
                <w:szCs w:val="20"/>
              </w:rPr>
            </w:pPr>
            <w:r w:rsidRPr="00D8393E">
              <w:rPr>
                <w:rFonts w:cs="B Nazanin" w:hint="cs"/>
                <w:b/>
                <w:bCs/>
                <w:sz w:val="20"/>
                <w:szCs w:val="20"/>
                <w:rtl/>
              </w:rPr>
              <w:t>مجموع ضرایب اهمیت عوامل بیرونی</w:t>
            </w:r>
          </w:p>
        </w:tc>
        <w:tc>
          <w:tcPr>
            <w:tcW w:w="567" w:type="dxa"/>
            <w:shd w:val="clear" w:color="auto" w:fill="FDE9D9"/>
          </w:tcPr>
          <w:p w:rsidR="003E2C5B" w:rsidRPr="00D8393E" w:rsidRDefault="003E2C5B" w:rsidP="00CB08C0">
            <w:pPr>
              <w:tabs>
                <w:tab w:val="left" w:pos="1440"/>
              </w:tabs>
              <w:spacing w:after="0" w:line="360" w:lineRule="auto"/>
              <w:jc w:val="center"/>
              <w:rPr>
                <w:rFonts w:cs="B Nazanin"/>
                <w:sz w:val="20"/>
                <w:szCs w:val="20"/>
              </w:rPr>
            </w:pPr>
          </w:p>
        </w:tc>
        <w:tc>
          <w:tcPr>
            <w:tcW w:w="851" w:type="dxa"/>
            <w:shd w:val="clear" w:color="auto" w:fill="FDE9D9"/>
          </w:tcPr>
          <w:p w:rsidR="003E2C5B" w:rsidRPr="00D8393E" w:rsidRDefault="003E2C5B" w:rsidP="00CB08C0">
            <w:pPr>
              <w:tabs>
                <w:tab w:val="left" w:pos="1440"/>
              </w:tabs>
              <w:spacing w:after="0" w:line="360" w:lineRule="auto"/>
              <w:jc w:val="center"/>
              <w:rPr>
                <w:rFonts w:cs="B Nazanin"/>
                <w:b/>
                <w:bCs/>
                <w:sz w:val="20"/>
                <w:szCs w:val="20"/>
              </w:rPr>
            </w:pPr>
          </w:p>
        </w:tc>
      </w:tr>
    </w:tbl>
    <w:p w:rsidR="004E5D41" w:rsidRPr="00D8393E" w:rsidRDefault="003309E8" w:rsidP="003309E8">
      <w:pPr>
        <w:tabs>
          <w:tab w:val="left" w:pos="1410"/>
        </w:tabs>
        <w:bidi/>
        <w:spacing w:after="0" w:line="360" w:lineRule="auto"/>
        <w:jc w:val="center"/>
        <w:rPr>
          <w:rFonts w:cs="B Nazanin"/>
          <w:b/>
          <w:bCs/>
          <w:sz w:val="20"/>
          <w:szCs w:val="20"/>
          <w:rtl/>
          <w:lang w:bidi="fa-IR"/>
        </w:rPr>
      </w:pPr>
      <w:r>
        <w:rPr>
          <w:rFonts w:cs="B Nazanin" w:hint="cs"/>
          <w:b/>
          <w:bCs/>
          <w:sz w:val="20"/>
          <w:szCs w:val="20"/>
          <w:rtl/>
          <w:lang w:bidi="fa-IR"/>
        </w:rPr>
        <w:t>جدول شماره 1</w:t>
      </w:r>
    </w:p>
    <w:tbl>
      <w:tblPr>
        <w:tblpPr w:leftFromText="180" w:rightFromText="180" w:vertAnchor="page" w:horzAnchor="margin" w:tblpY="634"/>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709"/>
        <w:gridCol w:w="1275"/>
        <w:gridCol w:w="4536"/>
        <w:gridCol w:w="709"/>
        <w:gridCol w:w="851"/>
      </w:tblGrid>
      <w:tr w:rsidR="0005487B" w:rsidRPr="004E5D41" w:rsidTr="003309E8">
        <w:trPr>
          <w:trHeight w:val="1121"/>
        </w:trPr>
        <w:tc>
          <w:tcPr>
            <w:tcW w:w="959" w:type="dxa"/>
            <w:shd w:val="clear" w:color="auto" w:fill="DBE5F1"/>
          </w:tcPr>
          <w:p w:rsidR="0005487B" w:rsidRPr="004E5D41" w:rsidRDefault="0005487B" w:rsidP="003309E8">
            <w:pPr>
              <w:tabs>
                <w:tab w:val="left" w:pos="1440"/>
              </w:tabs>
              <w:spacing w:after="0" w:line="360" w:lineRule="auto"/>
              <w:jc w:val="center"/>
              <w:rPr>
                <w:rFonts w:cs="B Nazanin"/>
                <w:b/>
                <w:bCs/>
                <w:sz w:val="20"/>
                <w:szCs w:val="20"/>
              </w:rPr>
            </w:pPr>
            <w:r w:rsidRPr="004E5D41">
              <w:rPr>
                <w:rFonts w:cs="B Nazanin" w:hint="cs"/>
                <w:b/>
                <w:bCs/>
                <w:sz w:val="20"/>
                <w:szCs w:val="20"/>
                <w:rtl/>
              </w:rPr>
              <w:t>نمره</w:t>
            </w:r>
          </w:p>
        </w:tc>
        <w:tc>
          <w:tcPr>
            <w:tcW w:w="709" w:type="dxa"/>
            <w:shd w:val="clear" w:color="auto" w:fill="DBE5F1"/>
          </w:tcPr>
          <w:p w:rsidR="0005487B" w:rsidRPr="003309E8" w:rsidRDefault="0005487B" w:rsidP="003309E8">
            <w:pPr>
              <w:tabs>
                <w:tab w:val="left" w:pos="1440"/>
              </w:tabs>
              <w:spacing w:after="0" w:line="360" w:lineRule="auto"/>
              <w:jc w:val="center"/>
              <w:rPr>
                <w:rFonts w:cs="B Nazanin"/>
                <w:b/>
                <w:bCs/>
                <w:sz w:val="18"/>
                <w:szCs w:val="18"/>
              </w:rPr>
            </w:pPr>
            <w:r w:rsidRPr="003309E8">
              <w:rPr>
                <w:rFonts w:cs="B Nazanin" w:hint="cs"/>
                <w:b/>
                <w:bCs/>
                <w:sz w:val="18"/>
                <w:szCs w:val="18"/>
                <w:rtl/>
              </w:rPr>
              <w:t>شد</w:t>
            </w:r>
            <w:r w:rsidR="003309E8">
              <w:rPr>
                <w:rFonts w:cs="B Nazanin" w:hint="cs"/>
                <w:b/>
                <w:bCs/>
                <w:sz w:val="18"/>
                <w:szCs w:val="18"/>
                <w:rtl/>
              </w:rPr>
              <w:t>ت</w:t>
            </w:r>
          </w:p>
          <w:p w:rsidR="0005487B" w:rsidRPr="004E5D41" w:rsidRDefault="0005487B" w:rsidP="003309E8">
            <w:pPr>
              <w:tabs>
                <w:tab w:val="left" w:pos="1440"/>
              </w:tabs>
              <w:spacing w:after="0" w:line="360" w:lineRule="auto"/>
              <w:jc w:val="center"/>
              <w:rPr>
                <w:rFonts w:cs="B Nazanin"/>
                <w:b/>
                <w:bCs/>
                <w:sz w:val="20"/>
                <w:szCs w:val="20"/>
                <w:lang w:bidi="fa-IR"/>
              </w:rPr>
            </w:pPr>
            <w:r w:rsidRPr="004E5D41">
              <w:rPr>
                <w:rFonts w:cs="B Nazanin" w:hint="cs"/>
                <w:b/>
                <w:bCs/>
                <w:sz w:val="20"/>
                <w:szCs w:val="20"/>
                <w:rtl/>
              </w:rPr>
              <w:t>عامل</w:t>
            </w:r>
          </w:p>
        </w:tc>
        <w:tc>
          <w:tcPr>
            <w:tcW w:w="1275" w:type="dxa"/>
            <w:shd w:val="clear" w:color="auto" w:fill="DBE5F1"/>
          </w:tcPr>
          <w:p w:rsidR="0005487B" w:rsidRPr="004E5D41" w:rsidRDefault="0005487B" w:rsidP="003309E8">
            <w:pPr>
              <w:tabs>
                <w:tab w:val="left" w:pos="1440"/>
              </w:tabs>
              <w:spacing w:after="0" w:line="360" w:lineRule="auto"/>
              <w:jc w:val="center"/>
              <w:rPr>
                <w:rFonts w:cs="B Nazanin"/>
                <w:b/>
                <w:bCs/>
                <w:sz w:val="20"/>
                <w:szCs w:val="20"/>
              </w:rPr>
            </w:pPr>
            <w:r w:rsidRPr="004E5D41">
              <w:rPr>
                <w:rFonts w:cs="B Nazanin" w:hint="cs"/>
                <w:b/>
                <w:bCs/>
                <w:sz w:val="20"/>
                <w:szCs w:val="20"/>
                <w:rtl/>
              </w:rPr>
              <w:t>ضریب اهمییت(وزن)</w:t>
            </w:r>
          </w:p>
        </w:tc>
        <w:tc>
          <w:tcPr>
            <w:tcW w:w="4536" w:type="dxa"/>
            <w:shd w:val="clear" w:color="auto" w:fill="DBE5F1"/>
          </w:tcPr>
          <w:p w:rsidR="0005487B" w:rsidRPr="004E5D41" w:rsidRDefault="0005487B" w:rsidP="003309E8">
            <w:pPr>
              <w:tabs>
                <w:tab w:val="left" w:pos="1440"/>
              </w:tabs>
              <w:spacing w:after="0" w:line="360" w:lineRule="auto"/>
              <w:jc w:val="center"/>
              <w:rPr>
                <w:rFonts w:cs="B Nazanin"/>
                <w:b/>
                <w:bCs/>
                <w:sz w:val="20"/>
                <w:szCs w:val="20"/>
              </w:rPr>
            </w:pPr>
            <w:r w:rsidRPr="004E5D41">
              <w:rPr>
                <w:rFonts w:cs="B Nazanin" w:hint="cs"/>
                <w:b/>
                <w:bCs/>
                <w:sz w:val="20"/>
                <w:szCs w:val="20"/>
                <w:rtl/>
              </w:rPr>
              <w:t>عوامل</w:t>
            </w:r>
          </w:p>
        </w:tc>
        <w:tc>
          <w:tcPr>
            <w:tcW w:w="709" w:type="dxa"/>
            <w:shd w:val="clear" w:color="auto" w:fill="DBE5F1"/>
          </w:tcPr>
          <w:p w:rsidR="0005487B" w:rsidRPr="004E5D41" w:rsidRDefault="0005487B" w:rsidP="003309E8">
            <w:pPr>
              <w:tabs>
                <w:tab w:val="left" w:pos="1440"/>
              </w:tabs>
              <w:spacing w:after="0" w:line="360" w:lineRule="auto"/>
              <w:jc w:val="center"/>
              <w:rPr>
                <w:rFonts w:cs="B Nazanin"/>
                <w:b/>
                <w:bCs/>
                <w:sz w:val="20"/>
                <w:szCs w:val="20"/>
              </w:rPr>
            </w:pPr>
            <w:r w:rsidRPr="004E5D41">
              <w:rPr>
                <w:rFonts w:cs="B Nazanin" w:hint="cs"/>
                <w:b/>
                <w:bCs/>
                <w:sz w:val="20"/>
                <w:szCs w:val="20"/>
                <w:rtl/>
              </w:rPr>
              <w:t>کد</w:t>
            </w:r>
          </w:p>
        </w:tc>
        <w:tc>
          <w:tcPr>
            <w:tcW w:w="851" w:type="dxa"/>
            <w:shd w:val="clear" w:color="auto" w:fill="DBE5F1"/>
          </w:tcPr>
          <w:p w:rsidR="0005487B" w:rsidRPr="004E5D41" w:rsidRDefault="0005487B" w:rsidP="003309E8">
            <w:pPr>
              <w:tabs>
                <w:tab w:val="left" w:pos="1440"/>
              </w:tabs>
              <w:spacing w:after="0" w:line="360" w:lineRule="auto"/>
              <w:jc w:val="center"/>
              <w:rPr>
                <w:rFonts w:cs="B Nazanin"/>
                <w:b/>
                <w:bCs/>
                <w:sz w:val="20"/>
                <w:szCs w:val="20"/>
                <w:rtl/>
                <w:lang w:bidi="fa-IR"/>
              </w:rPr>
            </w:pPr>
            <w:r w:rsidRPr="004E5D41">
              <w:rPr>
                <w:rFonts w:cs="B Nazanin" w:hint="cs"/>
                <w:b/>
                <w:bCs/>
                <w:sz w:val="20"/>
                <w:szCs w:val="20"/>
                <w:rtl/>
                <w:lang w:bidi="fa-IR"/>
              </w:rPr>
              <w:t>عوامل درونی</w:t>
            </w:r>
          </w:p>
        </w:tc>
      </w:tr>
      <w:tr w:rsidR="0005487B" w:rsidRPr="004E5D41" w:rsidTr="003309E8">
        <w:tc>
          <w:tcPr>
            <w:tcW w:w="95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lastRenderedPageBreak/>
              <w:t>0/187</w:t>
            </w:r>
          </w:p>
        </w:tc>
        <w:tc>
          <w:tcPr>
            <w:tcW w:w="70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3/4</w:t>
            </w:r>
          </w:p>
        </w:tc>
        <w:tc>
          <w:tcPr>
            <w:tcW w:w="1275"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0/055</w:t>
            </w:r>
          </w:p>
        </w:tc>
        <w:tc>
          <w:tcPr>
            <w:tcW w:w="4536" w:type="dxa"/>
            <w:shd w:val="clear" w:color="auto" w:fill="D6E3BC"/>
            <w:vAlign w:val="center"/>
          </w:tcPr>
          <w:p w:rsidR="0005487B" w:rsidRPr="004E5D41" w:rsidRDefault="0005487B" w:rsidP="003309E8">
            <w:pPr>
              <w:spacing w:after="0" w:line="360" w:lineRule="auto"/>
              <w:jc w:val="right"/>
              <w:rPr>
                <w:rFonts w:cs="B Nazanin"/>
                <w:b/>
                <w:bCs/>
                <w:sz w:val="20"/>
                <w:szCs w:val="20"/>
                <w:rtl/>
                <w:lang w:bidi="fa-IR"/>
              </w:rPr>
            </w:pPr>
            <w:r w:rsidRPr="004E5D41">
              <w:rPr>
                <w:rFonts w:cs="B Nazanin" w:hint="cs"/>
                <w:b/>
                <w:bCs/>
                <w:sz w:val="20"/>
                <w:szCs w:val="20"/>
                <w:rtl/>
                <w:lang w:bidi="fa-IR"/>
              </w:rPr>
              <w:t>وجود دفتر استعدادیابی در آموزش وپرورش استان</w:t>
            </w:r>
          </w:p>
        </w:tc>
        <w:tc>
          <w:tcPr>
            <w:tcW w:w="70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S1</w:t>
            </w:r>
          </w:p>
        </w:tc>
        <w:tc>
          <w:tcPr>
            <w:tcW w:w="851" w:type="dxa"/>
            <w:vMerge w:val="restart"/>
            <w:tcBorders>
              <w:right w:val="single" w:sz="4" w:space="0" w:color="auto"/>
            </w:tcBorders>
            <w:shd w:val="clear" w:color="auto" w:fill="D6E3BC"/>
          </w:tcPr>
          <w:p w:rsidR="0005487B" w:rsidRPr="004E5D41" w:rsidRDefault="0005487B" w:rsidP="003309E8">
            <w:pPr>
              <w:tabs>
                <w:tab w:val="left" w:pos="1440"/>
              </w:tabs>
              <w:spacing w:after="0" w:line="360" w:lineRule="auto"/>
              <w:jc w:val="center"/>
              <w:rPr>
                <w:rFonts w:cs="B Nazanin"/>
                <w:b/>
                <w:bCs/>
                <w:sz w:val="20"/>
                <w:szCs w:val="20"/>
                <w:rtl/>
                <w:lang w:bidi="fa-IR"/>
              </w:rPr>
            </w:pPr>
          </w:p>
          <w:p w:rsidR="0005487B" w:rsidRPr="004E5D41" w:rsidRDefault="0005487B" w:rsidP="003309E8">
            <w:pPr>
              <w:tabs>
                <w:tab w:val="left" w:pos="1440"/>
              </w:tabs>
              <w:spacing w:after="0" w:line="360" w:lineRule="auto"/>
              <w:jc w:val="center"/>
              <w:rPr>
                <w:rFonts w:cs="B Nazanin"/>
                <w:b/>
                <w:bCs/>
                <w:sz w:val="20"/>
                <w:szCs w:val="20"/>
                <w:rtl/>
                <w:lang w:bidi="fa-IR"/>
              </w:rPr>
            </w:pPr>
          </w:p>
          <w:p w:rsidR="0005487B" w:rsidRPr="004E5D41" w:rsidRDefault="0005487B" w:rsidP="003309E8">
            <w:pPr>
              <w:tabs>
                <w:tab w:val="left" w:pos="1440"/>
              </w:tabs>
              <w:spacing w:after="0" w:line="360" w:lineRule="auto"/>
              <w:jc w:val="center"/>
              <w:rPr>
                <w:rFonts w:cs="B Nazanin"/>
                <w:b/>
                <w:bCs/>
                <w:sz w:val="20"/>
                <w:szCs w:val="20"/>
                <w:rtl/>
                <w:lang w:bidi="fa-IR"/>
              </w:rPr>
            </w:pPr>
            <w:r w:rsidRPr="004E5D41">
              <w:rPr>
                <w:rFonts w:cs="B Nazanin" w:hint="cs"/>
                <w:b/>
                <w:bCs/>
                <w:sz w:val="20"/>
                <w:szCs w:val="20"/>
                <w:rtl/>
                <w:lang w:bidi="fa-IR"/>
              </w:rPr>
              <w:t>قوتها</w:t>
            </w:r>
          </w:p>
          <w:p w:rsidR="0005487B" w:rsidRPr="004E5D41" w:rsidRDefault="0005487B" w:rsidP="003309E8">
            <w:pPr>
              <w:tabs>
                <w:tab w:val="left" w:pos="1440"/>
              </w:tabs>
              <w:spacing w:after="0" w:line="360" w:lineRule="auto"/>
              <w:jc w:val="center"/>
              <w:rPr>
                <w:rFonts w:cs="B Nazanin"/>
                <w:b/>
                <w:bCs/>
                <w:sz w:val="20"/>
                <w:szCs w:val="20"/>
                <w:rtl/>
                <w:lang w:bidi="fa-IR"/>
              </w:rPr>
            </w:pPr>
          </w:p>
        </w:tc>
      </w:tr>
      <w:tr w:rsidR="0005487B" w:rsidRPr="004E5D41" w:rsidTr="003309E8">
        <w:tc>
          <w:tcPr>
            <w:tcW w:w="95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0/1947</w:t>
            </w:r>
          </w:p>
        </w:tc>
        <w:tc>
          <w:tcPr>
            <w:tcW w:w="70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3/3</w:t>
            </w:r>
          </w:p>
        </w:tc>
        <w:tc>
          <w:tcPr>
            <w:tcW w:w="1275"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0/059</w:t>
            </w:r>
          </w:p>
        </w:tc>
        <w:tc>
          <w:tcPr>
            <w:tcW w:w="4536" w:type="dxa"/>
            <w:shd w:val="clear" w:color="auto" w:fill="D6E3BC"/>
            <w:vAlign w:val="center"/>
          </w:tcPr>
          <w:p w:rsidR="0005487B" w:rsidRPr="004E5D41" w:rsidRDefault="0005487B" w:rsidP="003309E8">
            <w:pPr>
              <w:spacing w:after="0" w:line="360" w:lineRule="auto"/>
              <w:jc w:val="right"/>
              <w:rPr>
                <w:rFonts w:cs="B Nazanin"/>
                <w:b/>
                <w:bCs/>
                <w:sz w:val="20"/>
                <w:szCs w:val="20"/>
                <w:rtl/>
                <w:lang w:bidi="fa-IR"/>
              </w:rPr>
            </w:pPr>
            <w:r w:rsidRPr="004E5D41">
              <w:rPr>
                <w:rFonts w:cs="B Nazanin" w:hint="cs"/>
                <w:b/>
                <w:bCs/>
                <w:sz w:val="20"/>
                <w:szCs w:val="20"/>
                <w:rtl/>
                <w:lang w:bidi="fa-IR"/>
              </w:rPr>
              <w:t>گسترش روز افزون هیأت های ورزشی  به عنوان مجاری کشف و پرورش استعداد در سطح استان</w:t>
            </w:r>
          </w:p>
        </w:tc>
        <w:tc>
          <w:tcPr>
            <w:tcW w:w="70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S2</w:t>
            </w:r>
          </w:p>
        </w:tc>
        <w:tc>
          <w:tcPr>
            <w:tcW w:w="851" w:type="dxa"/>
            <w:vMerge/>
            <w:tcBorders>
              <w:right w:val="single" w:sz="4" w:space="0" w:color="auto"/>
            </w:tcBorders>
            <w:shd w:val="clear" w:color="auto" w:fill="D6E3BC"/>
          </w:tcPr>
          <w:p w:rsidR="0005487B" w:rsidRPr="004E5D41" w:rsidRDefault="0005487B" w:rsidP="003309E8">
            <w:pPr>
              <w:tabs>
                <w:tab w:val="left" w:pos="1440"/>
              </w:tabs>
              <w:spacing w:after="0" w:line="360" w:lineRule="auto"/>
              <w:jc w:val="center"/>
              <w:rPr>
                <w:rFonts w:cs="B Nazanin"/>
                <w:b/>
                <w:bCs/>
                <w:sz w:val="20"/>
                <w:szCs w:val="20"/>
              </w:rPr>
            </w:pPr>
          </w:p>
        </w:tc>
      </w:tr>
      <w:tr w:rsidR="0005487B" w:rsidRPr="004E5D41" w:rsidTr="003309E8">
        <w:tc>
          <w:tcPr>
            <w:tcW w:w="95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0/2508</w:t>
            </w:r>
          </w:p>
        </w:tc>
        <w:tc>
          <w:tcPr>
            <w:tcW w:w="70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3/8</w:t>
            </w:r>
          </w:p>
        </w:tc>
        <w:tc>
          <w:tcPr>
            <w:tcW w:w="1275"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0/066</w:t>
            </w:r>
          </w:p>
        </w:tc>
        <w:tc>
          <w:tcPr>
            <w:tcW w:w="4536" w:type="dxa"/>
            <w:shd w:val="clear" w:color="auto" w:fill="D6E3BC"/>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 xml:space="preserve">انجام مطالعات استعدادیابی در برخی از رشته های ورزشی </w:t>
            </w:r>
          </w:p>
        </w:tc>
        <w:tc>
          <w:tcPr>
            <w:tcW w:w="709" w:type="dxa"/>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S3</w:t>
            </w:r>
          </w:p>
        </w:tc>
        <w:tc>
          <w:tcPr>
            <w:tcW w:w="851" w:type="dxa"/>
            <w:vMerge/>
            <w:tcBorders>
              <w:right w:val="single" w:sz="4" w:space="0" w:color="auto"/>
            </w:tcBorders>
            <w:shd w:val="clear" w:color="auto" w:fill="D6E3BC"/>
          </w:tcPr>
          <w:p w:rsidR="0005487B" w:rsidRPr="004E5D41" w:rsidRDefault="0005487B" w:rsidP="003309E8">
            <w:pPr>
              <w:tabs>
                <w:tab w:val="left" w:pos="1440"/>
              </w:tabs>
              <w:spacing w:after="0" w:line="360" w:lineRule="auto"/>
              <w:jc w:val="center"/>
              <w:rPr>
                <w:rFonts w:cs="B Nazanin"/>
                <w:b/>
                <w:bCs/>
                <w:sz w:val="20"/>
                <w:szCs w:val="20"/>
              </w:rPr>
            </w:pPr>
          </w:p>
        </w:tc>
      </w:tr>
      <w:tr w:rsidR="0005487B" w:rsidRPr="004E5D41" w:rsidTr="003309E8">
        <w:tc>
          <w:tcPr>
            <w:tcW w:w="959" w:type="dxa"/>
            <w:tcBorders>
              <w:bottom w:val="single" w:sz="4" w:space="0" w:color="auto"/>
            </w:tcBorders>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0/276</w:t>
            </w:r>
          </w:p>
        </w:tc>
        <w:tc>
          <w:tcPr>
            <w:tcW w:w="709" w:type="dxa"/>
            <w:tcBorders>
              <w:bottom w:val="single" w:sz="4" w:space="0" w:color="auto"/>
            </w:tcBorders>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4</w:t>
            </w:r>
          </w:p>
        </w:tc>
        <w:tc>
          <w:tcPr>
            <w:tcW w:w="1275" w:type="dxa"/>
            <w:tcBorders>
              <w:bottom w:val="single" w:sz="4" w:space="0" w:color="auto"/>
            </w:tcBorders>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0/069</w:t>
            </w:r>
          </w:p>
        </w:tc>
        <w:tc>
          <w:tcPr>
            <w:tcW w:w="4536" w:type="dxa"/>
            <w:tcBorders>
              <w:bottom w:val="single" w:sz="4" w:space="0" w:color="auto"/>
            </w:tcBorders>
            <w:shd w:val="clear" w:color="auto" w:fill="D6E3BC"/>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 xml:space="preserve">وجود پایگاه های ویژه استعدادیابی و قهرمانی درادارات تربیت بدنی مرکز استانها </w:t>
            </w:r>
          </w:p>
        </w:tc>
        <w:tc>
          <w:tcPr>
            <w:tcW w:w="709" w:type="dxa"/>
            <w:tcBorders>
              <w:bottom w:val="single" w:sz="4" w:space="0" w:color="auto"/>
            </w:tcBorders>
            <w:shd w:val="clear" w:color="auto" w:fill="D6E3BC"/>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S4</w:t>
            </w:r>
          </w:p>
        </w:tc>
        <w:tc>
          <w:tcPr>
            <w:tcW w:w="851" w:type="dxa"/>
            <w:vMerge/>
            <w:tcBorders>
              <w:bottom w:val="single" w:sz="4" w:space="0" w:color="auto"/>
              <w:right w:val="single" w:sz="4" w:space="0" w:color="auto"/>
            </w:tcBorders>
            <w:shd w:val="clear" w:color="auto" w:fill="D6E3BC"/>
          </w:tcPr>
          <w:p w:rsidR="0005487B" w:rsidRPr="004E5D41" w:rsidRDefault="0005487B" w:rsidP="003309E8">
            <w:pPr>
              <w:tabs>
                <w:tab w:val="left" w:pos="1440"/>
              </w:tabs>
              <w:spacing w:after="0" w:line="360" w:lineRule="auto"/>
              <w:jc w:val="center"/>
              <w:rPr>
                <w:rFonts w:cs="B Nazanin"/>
                <w:b/>
                <w:bCs/>
                <w:sz w:val="20"/>
                <w:szCs w:val="20"/>
              </w:rPr>
            </w:pPr>
          </w:p>
        </w:tc>
      </w:tr>
      <w:tr w:rsidR="0005487B" w:rsidRPr="004E5D41" w:rsidTr="003309E8">
        <w:trPr>
          <w:trHeight w:val="292"/>
        </w:trPr>
        <w:tc>
          <w:tcPr>
            <w:tcW w:w="959" w:type="dxa"/>
            <w:tcBorders>
              <w:top w:val="single" w:sz="4" w:space="0" w:color="auto"/>
            </w:tcBorders>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0/066</w:t>
            </w:r>
          </w:p>
        </w:tc>
        <w:tc>
          <w:tcPr>
            <w:tcW w:w="709" w:type="dxa"/>
            <w:tcBorders>
              <w:top w:val="single" w:sz="4" w:space="0" w:color="auto"/>
            </w:tcBorders>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w:t>
            </w:r>
          </w:p>
        </w:tc>
        <w:tc>
          <w:tcPr>
            <w:tcW w:w="1275" w:type="dxa"/>
            <w:tcBorders>
              <w:top w:val="single" w:sz="4" w:space="0" w:color="auto"/>
            </w:tcBorders>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0/066</w:t>
            </w:r>
          </w:p>
        </w:tc>
        <w:tc>
          <w:tcPr>
            <w:tcW w:w="4536" w:type="dxa"/>
            <w:tcBorders>
              <w:top w:val="single" w:sz="4" w:space="0" w:color="auto"/>
            </w:tcBorders>
            <w:shd w:val="clear" w:color="auto" w:fill="EAF1DD"/>
          </w:tcPr>
          <w:p w:rsidR="0005487B" w:rsidRPr="004E5D41" w:rsidRDefault="0005487B" w:rsidP="003309E8">
            <w:pPr>
              <w:spacing w:after="0" w:line="360" w:lineRule="auto"/>
              <w:jc w:val="right"/>
              <w:rPr>
                <w:rFonts w:cs="B Nazanin"/>
                <w:b/>
                <w:bCs/>
                <w:sz w:val="20"/>
                <w:szCs w:val="20"/>
              </w:rPr>
            </w:pPr>
            <w:r w:rsidRPr="004E5D41">
              <w:rPr>
                <w:rFonts w:cs="B Nazanin" w:hint="cs"/>
                <w:b/>
                <w:bCs/>
                <w:sz w:val="20"/>
                <w:szCs w:val="20"/>
                <w:rtl/>
                <w:lang w:bidi="fa-IR"/>
              </w:rPr>
              <w:t>فعال نبودن وزارت آموزش و پرورش در امر استعدادیابی در سالهای گذشته</w:t>
            </w:r>
          </w:p>
        </w:tc>
        <w:tc>
          <w:tcPr>
            <w:tcW w:w="709" w:type="dxa"/>
            <w:tcBorders>
              <w:top w:val="single" w:sz="4" w:space="0" w:color="auto"/>
            </w:tcBorders>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W1</w:t>
            </w:r>
          </w:p>
        </w:tc>
        <w:tc>
          <w:tcPr>
            <w:tcW w:w="851" w:type="dxa"/>
            <w:vMerge w:val="restart"/>
            <w:tcBorders>
              <w:top w:val="single" w:sz="4" w:space="0" w:color="auto"/>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Pr>
            </w:pPr>
          </w:p>
          <w:p w:rsidR="0005487B" w:rsidRPr="004E5D41" w:rsidRDefault="0005487B" w:rsidP="003309E8">
            <w:pPr>
              <w:tabs>
                <w:tab w:val="left" w:pos="1440"/>
              </w:tabs>
              <w:spacing w:after="0" w:line="360" w:lineRule="auto"/>
              <w:jc w:val="center"/>
              <w:rPr>
                <w:rFonts w:cs="B Nazanin"/>
                <w:b/>
                <w:bCs/>
                <w:sz w:val="20"/>
                <w:szCs w:val="20"/>
                <w:rtl/>
                <w:lang w:bidi="fa-IR"/>
              </w:rPr>
            </w:pPr>
            <w:r w:rsidRPr="004E5D41">
              <w:rPr>
                <w:rFonts w:cs="B Nazanin" w:hint="cs"/>
                <w:b/>
                <w:bCs/>
                <w:sz w:val="20"/>
                <w:szCs w:val="20"/>
                <w:rtl/>
                <w:lang w:bidi="fa-IR"/>
              </w:rPr>
              <w:t>ضعفها</w:t>
            </w: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0/069</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0/069</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فقدان طرح یکپارچه , اجرایی و ساختارمنددر استعدایابی</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W2</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0/081</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1/5</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0/054</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کمبود امکانات و تجهیزات مناسب برای استعدادیابی</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W3</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0/0672</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1/2</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0/056</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 xml:space="preserve">فقدان مدل مسیرترقی و  پرورش ورزشکاران در ورزش </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W4</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0/0741</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1/3</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0/057</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 xml:space="preserve">نبود نظام آمایش و قطب بندی ورزش ها در نقاط مختلف </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W5</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0/0832</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1/6</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0/052</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 xml:space="preserve">اندک بودن جمعیت تحت پوشش  ورزش قهرمانی استان </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W6</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0/0795</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1/5</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0/053</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ضعف همکاری مناسب بین پایگا های استعدادیابی و قهرمانی با هیأت های ورزشی مربوطه در تربیت بدنی استان ها</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W7</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0/081</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1/5</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0/054</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عدم وجود نظام گزینش ورزشکاران عضو تیم های ملی در سطوح مختلف نوجوانان ،جوانان و بزرگسالان</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W8</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0/057</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0/057</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بی توجهی به تلاش مربیان متخصص در امر کشف و پرورش استعداد ها( مربیان بازیکن ساز )</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W9</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0/063</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0/063</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سهم اندک باشگاهای ورزشی در پرورش استعدایابی</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W10</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0/078</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1/5</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0/052</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بی توجهی به مسابقات واستعدادهای ورزشی مناطق محروم ودور افتاده</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W11</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0/0896</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1/6</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0/056</w:t>
            </w:r>
          </w:p>
        </w:tc>
        <w:tc>
          <w:tcPr>
            <w:tcW w:w="4536" w:type="dxa"/>
            <w:shd w:val="clear" w:color="auto" w:fill="EAF1DD"/>
            <w:vAlign w:val="center"/>
          </w:tcPr>
          <w:p w:rsidR="0005487B" w:rsidRPr="004E5D41" w:rsidRDefault="0005487B" w:rsidP="003309E8">
            <w:pPr>
              <w:spacing w:after="0" w:line="360" w:lineRule="auto"/>
              <w:jc w:val="right"/>
              <w:rPr>
                <w:rFonts w:cs="B Nazanin"/>
                <w:b/>
                <w:bCs/>
                <w:sz w:val="20"/>
                <w:szCs w:val="20"/>
                <w:lang w:bidi="fa-IR"/>
              </w:rPr>
            </w:pPr>
            <w:r w:rsidRPr="004E5D41">
              <w:rPr>
                <w:rFonts w:cs="B Nazanin" w:hint="cs"/>
                <w:b/>
                <w:bCs/>
                <w:sz w:val="20"/>
                <w:szCs w:val="20"/>
                <w:rtl/>
                <w:lang w:bidi="fa-IR"/>
              </w:rPr>
              <w:t>وجود رابطه و تاثیرات تبلیغات رسانه ای درجهت دهی انتخاب برخی از ورزشکاران</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W12</w:t>
            </w:r>
          </w:p>
        </w:tc>
        <w:tc>
          <w:tcPr>
            <w:tcW w:w="851" w:type="dxa"/>
            <w:vMerge/>
            <w:tcBorders>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0/0868</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1/4</w:t>
            </w:r>
          </w:p>
        </w:tc>
        <w:tc>
          <w:tcPr>
            <w:tcW w:w="1275"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0/062</w:t>
            </w:r>
          </w:p>
        </w:tc>
        <w:tc>
          <w:tcPr>
            <w:tcW w:w="4536" w:type="dxa"/>
            <w:shd w:val="clear" w:color="auto" w:fill="EAF1DD"/>
            <w:vAlign w:val="center"/>
          </w:tcPr>
          <w:p w:rsidR="0005487B" w:rsidRPr="004E5D41" w:rsidRDefault="0005487B" w:rsidP="003309E8">
            <w:pPr>
              <w:spacing w:after="0" w:line="360" w:lineRule="auto"/>
              <w:jc w:val="right"/>
              <w:rPr>
                <w:rFonts w:cs="B Nazanin"/>
                <w:b/>
                <w:bCs/>
                <w:spacing w:val="-16"/>
                <w:sz w:val="20"/>
                <w:szCs w:val="20"/>
                <w:lang w:bidi="fa-IR"/>
              </w:rPr>
            </w:pPr>
            <w:r w:rsidRPr="004E5D41">
              <w:rPr>
                <w:rFonts w:cs="B Nazanin" w:hint="cs"/>
                <w:b/>
                <w:bCs/>
                <w:sz w:val="20"/>
                <w:szCs w:val="20"/>
                <w:rtl/>
                <w:lang w:bidi="fa-IR"/>
              </w:rPr>
              <w:t xml:space="preserve">عدم توجه به آموزش برای تربیت نیروی انسانی ماهر و متخصص در حوزه استعداد یابی </w:t>
            </w:r>
          </w:p>
        </w:tc>
        <w:tc>
          <w:tcPr>
            <w:tcW w:w="709" w:type="dxa"/>
            <w:shd w:val="clear" w:color="auto" w:fill="EAF1DD"/>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B Nazanin"/>
                <w:b/>
                <w:bCs/>
                <w:sz w:val="20"/>
                <w:szCs w:val="20"/>
              </w:rPr>
              <w:t>W13</w:t>
            </w:r>
          </w:p>
        </w:tc>
        <w:tc>
          <w:tcPr>
            <w:tcW w:w="851" w:type="dxa"/>
            <w:vMerge/>
            <w:tcBorders>
              <w:bottom w:val="single" w:sz="4" w:space="0" w:color="auto"/>
              <w:right w:val="single" w:sz="4" w:space="0" w:color="auto"/>
            </w:tcBorders>
            <w:shd w:val="clear" w:color="auto" w:fill="EAF1DD"/>
          </w:tcPr>
          <w:p w:rsidR="0005487B" w:rsidRPr="004E5D41" w:rsidRDefault="0005487B" w:rsidP="003309E8">
            <w:pPr>
              <w:tabs>
                <w:tab w:val="left" w:pos="1440"/>
              </w:tabs>
              <w:spacing w:after="0" w:line="360" w:lineRule="auto"/>
              <w:jc w:val="center"/>
              <w:rPr>
                <w:rFonts w:cs="B Nazanin"/>
                <w:sz w:val="20"/>
                <w:szCs w:val="20"/>
              </w:rPr>
            </w:pPr>
          </w:p>
        </w:tc>
      </w:tr>
      <w:tr w:rsidR="0005487B" w:rsidRPr="004E5D41" w:rsidTr="003309E8">
        <w:tc>
          <w:tcPr>
            <w:tcW w:w="959" w:type="dxa"/>
            <w:shd w:val="clear" w:color="auto" w:fill="FDE9D9"/>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Times New Roman" w:hint="cs"/>
                <w:b/>
                <w:bCs/>
                <w:sz w:val="20"/>
                <w:szCs w:val="20"/>
                <w:rtl/>
              </w:rPr>
              <w:t>∑</w:t>
            </w:r>
            <w:r w:rsidRPr="004E5D41">
              <w:rPr>
                <w:rFonts w:ascii="Times New Roman" w:hAnsi="Times New Roman" w:cs="B Nazanin"/>
                <w:b/>
                <w:bCs/>
                <w:sz w:val="20"/>
                <w:szCs w:val="20"/>
              </w:rPr>
              <w:t>=1/88</w:t>
            </w:r>
          </w:p>
        </w:tc>
        <w:tc>
          <w:tcPr>
            <w:tcW w:w="709" w:type="dxa"/>
            <w:shd w:val="clear" w:color="auto" w:fill="FDE9D9"/>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p>
        </w:tc>
        <w:tc>
          <w:tcPr>
            <w:tcW w:w="1275" w:type="dxa"/>
            <w:shd w:val="clear" w:color="auto" w:fill="FDE9D9"/>
          </w:tcPr>
          <w:p w:rsidR="0005487B" w:rsidRPr="004E5D41" w:rsidRDefault="0005487B" w:rsidP="003309E8">
            <w:pPr>
              <w:tabs>
                <w:tab w:val="left" w:pos="1440"/>
              </w:tabs>
              <w:spacing w:after="0" w:line="360" w:lineRule="auto"/>
              <w:jc w:val="center"/>
              <w:rPr>
                <w:rFonts w:ascii="Times New Roman" w:hAnsi="Times New Roman" w:cs="B Nazanin"/>
                <w:b/>
                <w:bCs/>
                <w:sz w:val="20"/>
                <w:szCs w:val="20"/>
              </w:rPr>
            </w:pPr>
            <w:r w:rsidRPr="004E5D41">
              <w:rPr>
                <w:rFonts w:ascii="Times New Roman" w:hAnsi="Times New Roman" w:cs="Times New Roman" w:hint="cs"/>
                <w:b/>
                <w:bCs/>
                <w:sz w:val="20"/>
                <w:szCs w:val="20"/>
                <w:rtl/>
              </w:rPr>
              <w:t>∑</w:t>
            </w:r>
            <w:r w:rsidRPr="004E5D41">
              <w:rPr>
                <w:rFonts w:ascii="Times New Roman" w:hAnsi="Times New Roman" w:cs="B Nazanin"/>
                <w:b/>
                <w:bCs/>
                <w:sz w:val="20"/>
                <w:szCs w:val="20"/>
              </w:rPr>
              <w:t>=1</w:t>
            </w:r>
          </w:p>
        </w:tc>
        <w:tc>
          <w:tcPr>
            <w:tcW w:w="4536" w:type="dxa"/>
            <w:shd w:val="clear" w:color="auto" w:fill="FDE9D9"/>
          </w:tcPr>
          <w:p w:rsidR="0005487B" w:rsidRPr="004E5D41" w:rsidRDefault="0005487B" w:rsidP="003309E8">
            <w:pPr>
              <w:tabs>
                <w:tab w:val="left" w:pos="210"/>
                <w:tab w:val="left" w:pos="1440"/>
                <w:tab w:val="center" w:pos="3627"/>
              </w:tabs>
              <w:bidi/>
              <w:spacing w:after="0" w:line="360" w:lineRule="auto"/>
              <w:rPr>
                <w:rFonts w:cs="B Nazanin"/>
                <w:b/>
                <w:bCs/>
                <w:sz w:val="20"/>
                <w:szCs w:val="20"/>
              </w:rPr>
            </w:pPr>
            <w:r w:rsidRPr="004E5D41">
              <w:rPr>
                <w:rFonts w:cs="B Nazanin"/>
                <w:b/>
                <w:bCs/>
                <w:sz w:val="20"/>
                <w:szCs w:val="20"/>
                <w:rtl/>
              </w:rPr>
              <w:tab/>
            </w:r>
            <w:r w:rsidRPr="004E5D41">
              <w:rPr>
                <w:rFonts w:cs="B Nazanin" w:hint="cs"/>
                <w:b/>
                <w:bCs/>
                <w:sz w:val="20"/>
                <w:szCs w:val="20"/>
                <w:rtl/>
              </w:rPr>
              <w:t xml:space="preserve">مجموع ضرایب اهمیت عوامل درونی </w:t>
            </w:r>
          </w:p>
        </w:tc>
        <w:tc>
          <w:tcPr>
            <w:tcW w:w="709" w:type="dxa"/>
            <w:shd w:val="clear" w:color="auto" w:fill="FDE9D9"/>
          </w:tcPr>
          <w:p w:rsidR="0005487B" w:rsidRPr="004E5D41" w:rsidRDefault="0005487B" w:rsidP="003309E8">
            <w:pPr>
              <w:tabs>
                <w:tab w:val="left" w:pos="1440"/>
              </w:tabs>
              <w:spacing w:after="0" w:line="360" w:lineRule="auto"/>
              <w:jc w:val="center"/>
              <w:rPr>
                <w:rFonts w:cs="B Nazanin"/>
                <w:sz w:val="20"/>
                <w:szCs w:val="20"/>
              </w:rPr>
            </w:pPr>
          </w:p>
        </w:tc>
        <w:tc>
          <w:tcPr>
            <w:tcW w:w="851" w:type="dxa"/>
            <w:tcBorders>
              <w:top w:val="single" w:sz="4" w:space="0" w:color="auto"/>
              <w:right w:val="single" w:sz="4" w:space="0" w:color="auto"/>
            </w:tcBorders>
            <w:shd w:val="clear" w:color="auto" w:fill="FDE9D9"/>
          </w:tcPr>
          <w:p w:rsidR="0005487B" w:rsidRPr="004E5D41" w:rsidRDefault="0005487B" w:rsidP="003309E8">
            <w:pPr>
              <w:tabs>
                <w:tab w:val="left" w:pos="1440"/>
              </w:tabs>
              <w:spacing w:after="0" w:line="360" w:lineRule="auto"/>
              <w:jc w:val="center"/>
              <w:rPr>
                <w:rFonts w:cs="B Nazanin"/>
                <w:sz w:val="20"/>
                <w:szCs w:val="20"/>
              </w:rPr>
            </w:pPr>
          </w:p>
        </w:tc>
      </w:tr>
    </w:tbl>
    <w:p w:rsidR="003309E8" w:rsidRPr="004E5D41" w:rsidRDefault="004E5D41" w:rsidP="003309E8">
      <w:pPr>
        <w:tabs>
          <w:tab w:val="left" w:pos="1440"/>
        </w:tabs>
        <w:bidi/>
        <w:spacing w:after="0" w:line="360" w:lineRule="auto"/>
        <w:jc w:val="center"/>
        <w:rPr>
          <w:rFonts w:cs="B Nazanin"/>
          <w:sz w:val="20"/>
          <w:szCs w:val="20"/>
          <w:rtl/>
        </w:rPr>
      </w:pPr>
      <w:r w:rsidRPr="00D8393E">
        <w:rPr>
          <w:rFonts w:cs="B Nazanin" w:hint="cs"/>
          <w:b/>
          <w:bCs/>
          <w:sz w:val="20"/>
          <w:szCs w:val="20"/>
          <w:rtl/>
          <w:lang w:bidi="fa-IR"/>
        </w:rPr>
        <w:t>شکل</w:t>
      </w:r>
      <w:r w:rsidR="003309E8">
        <w:rPr>
          <w:rFonts w:cs="B Nazanin" w:hint="cs"/>
          <w:b/>
          <w:bCs/>
          <w:sz w:val="20"/>
          <w:szCs w:val="20"/>
          <w:rtl/>
          <w:lang w:bidi="fa-IR"/>
        </w:rPr>
        <w:t>2</w:t>
      </w:r>
      <w:r w:rsidR="003309E8" w:rsidRPr="003309E8">
        <w:rPr>
          <w:rFonts w:cs="B Nazanin" w:hint="cs"/>
          <w:sz w:val="20"/>
          <w:szCs w:val="20"/>
          <w:rtl/>
        </w:rPr>
        <w:t xml:space="preserve"> </w:t>
      </w:r>
      <w:r w:rsidR="003309E8" w:rsidRPr="004E5D41">
        <w:rPr>
          <w:rFonts w:cs="B Nazanin" w:hint="cs"/>
          <w:sz w:val="20"/>
          <w:szCs w:val="20"/>
          <w:rtl/>
        </w:rPr>
        <w:t xml:space="preserve">ماتریس عوامل درونی استعدادیابی در ورزش </w:t>
      </w:r>
    </w:p>
    <w:p w:rsidR="003309E8" w:rsidRDefault="003309E8" w:rsidP="003309E8">
      <w:pPr>
        <w:bidi/>
        <w:spacing w:after="0" w:line="360" w:lineRule="auto"/>
        <w:jc w:val="center"/>
        <w:rPr>
          <w:rFonts w:ascii="Arial" w:hAnsi="Arial" w:cs="B Nazanin"/>
          <w:b/>
          <w:bCs/>
          <w:sz w:val="20"/>
          <w:szCs w:val="20"/>
          <w:rtl/>
          <w:lang w:bidi="fa-IR"/>
        </w:rPr>
      </w:pPr>
    </w:p>
    <w:p w:rsidR="003309E8" w:rsidRPr="004E5D41" w:rsidRDefault="003309E8" w:rsidP="003309E8">
      <w:pPr>
        <w:bidi/>
        <w:spacing w:after="0" w:line="360" w:lineRule="auto"/>
        <w:jc w:val="center"/>
        <w:rPr>
          <w:rFonts w:ascii="Arial" w:hAnsi="Arial" w:cs="B Nazanin"/>
          <w:b/>
          <w:bCs/>
          <w:sz w:val="20"/>
          <w:szCs w:val="20"/>
          <w:rtl/>
          <w:lang w:bidi="fa-IR"/>
        </w:rPr>
      </w:pPr>
      <w:r>
        <w:rPr>
          <w:rFonts w:ascii="Arial" w:hAnsi="Arial" w:cs="B Nazanin" w:hint="cs"/>
          <w:b/>
          <w:bCs/>
          <w:sz w:val="20"/>
          <w:szCs w:val="20"/>
          <w:rtl/>
          <w:lang w:bidi="fa-IR"/>
        </w:rPr>
        <w:t xml:space="preserve">                          عوامل درونی</w:t>
      </w:r>
    </w:p>
    <w:tbl>
      <w:tblPr>
        <w:tblStyle w:val="TableGrid"/>
        <w:bidiVisual/>
        <w:tblW w:w="0" w:type="auto"/>
        <w:tblInd w:w="1621" w:type="dxa"/>
        <w:tblLook w:val="01E0"/>
      </w:tblPr>
      <w:tblGrid>
        <w:gridCol w:w="707"/>
        <w:gridCol w:w="2128"/>
        <w:gridCol w:w="2481"/>
        <w:gridCol w:w="471"/>
      </w:tblGrid>
      <w:tr w:rsidR="003309E8" w:rsidTr="006C323D">
        <w:trPr>
          <w:tblHeader/>
        </w:trPr>
        <w:tc>
          <w:tcPr>
            <w:tcW w:w="707" w:type="dxa"/>
            <w:vMerge w:val="restart"/>
            <w:tcBorders>
              <w:top w:val="nil"/>
              <w:left w:val="nil"/>
            </w:tcBorders>
            <w:textDirection w:val="tbRl"/>
          </w:tcPr>
          <w:p w:rsidR="003309E8" w:rsidRDefault="003309E8" w:rsidP="006C323D">
            <w:pPr>
              <w:bidi/>
              <w:spacing w:line="360" w:lineRule="auto"/>
              <w:ind w:left="113" w:right="113"/>
              <w:jc w:val="center"/>
              <w:rPr>
                <w:rFonts w:cs="B Nazanin"/>
                <w:b/>
                <w:bCs/>
                <w:sz w:val="20"/>
                <w:szCs w:val="20"/>
                <w:rtl/>
                <w:lang w:bidi="fa-IR"/>
              </w:rPr>
            </w:pPr>
            <w:r>
              <w:rPr>
                <w:rFonts w:cs="B Nazanin" w:hint="cs"/>
                <w:b/>
                <w:bCs/>
                <w:sz w:val="20"/>
                <w:szCs w:val="20"/>
                <w:rtl/>
                <w:lang w:bidi="fa-IR"/>
              </w:rPr>
              <w:lastRenderedPageBreak/>
              <w:t>عوامل بیرونی</w:t>
            </w:r>
          </w:p>
        </w:tc>
        <w:tc>
          <w:tcPr>
            <w:tcW w:w="2128" w:type="dxa"/>
          </w:tcPr>
          <w:p w:rsidR="003309E8" w:rsidRDefault="003309E8" w:rsidP="006C323D">
            <w:pPr>
              <w:bidi/>
              <w:spacing w:line="360" w:lineRule="auto"/>
              <w:jc w:val="center"/>
              <w:rPr>
                <w:rFonts w:cs="B Nazanin"/>
                <w:b/>
                <w:bCs/>
                <w:sz w:val="20"/>
                <w:szCs w:val="20"/>
                <w:rtl/>
                <w:lang w:bidi="fa-IR"/>
              </w:rPr>
            </w:pPr>
          </w:p>
        </w:tc>
        <w:tc>
          <w:tcPr>
            <w:tcW w:w="2481" w:type="dxa"/>
          </w:tcPr>
          <w:p w:rsidR="003309E8" w:rsidRDefault="003309E8" w:rsidP="006C323D">
            <w:pPr>
              <w:bidi/>
              <w:spacing w:line="360" w:lineRule="auto"/>
              <w:jc w:val="center"/>
              <w:rPr>
                <w:rFonts w:cs="B Nazanin"/>
                <w:b/>
                <w:bCs/>
                <w:sz w:val="20"/>
                <w:szCs w:val="20"/>
                <w:rtl/>
                <w:lang w:bidi="fa-IR"/>
              </w:rPr>
            </w:pPr>
          </w:p>
          <w:p w:rsidR="003309E8" w:rsidRDefault="003309E8" w:rsidP="006C323D">
            <w:pPr>
              <w:bidi/>
              <w:spacing w:line="360" w:lineRule="auto"/>
              <w:jc w:val="center"/>
              <w:rPr>
                <w:rFonts w:cs="B Nazanin"/>
                <w:b/>
                <w:bCs/>
                <w:sz w:val="20"/>
                <w:szCs w:val="20"/>
                <w:rtl/>
                <w:lang w:bidi="fa-IR"/>
              </w:rPr>
            </w:pPr>
          </w:p>
        </w:tc>
        <w:tc>
          <w:tcPr>
            <w:tcW w:w="471" w:type="dxa"/>
            <w:vMerge w:val="restart"/>
            <w:tcBorders>
              <w:top w:val="nil"/>
              <w:right w:val="nil"/>
            </w:tcBorders>
          </w:tcPr>
          <w:p w:rsidR="003309E8" w:rsidRDefault="003309E8" w:rsidP="006C323D">
            <w:pPr>
              <w:bidi/>
              <w:spacing w:line="360" w:lineRule="auto"/>
              <w:rPr>
                <w:rFonts w:cs="B Nazanin"/>
                <w:b/>
                <w:bCs/>
                <w:sz w:val="20"/>
                <w:szCs w:val="20"/>
                <w:lang w:bidi="fa-IR"/>
              </w:rPr>
            </w:pPr>
            <w:r>
              <w:rPr>
                <w:rFonts w:cs="B Nazanin"/>
                <w:b/>
                <w:bCs/>
                <w:sz w:val="20"/>
                <w:szCs w:val="20"/>
                <w:lang w:bidi="fa-IR"/>
              </w:rPr>
              <w:t>O</w:t>
            </w:r>
          </w:p>
          <w:p w:rsidR="003309E8" w:rsidRDefault="003309E8" w:rsidP="006C323D">
            <w:pPr>
              <w:bidi/>
              <w:spacing w:line="360" w:lineRule="auto"/>
              <w:rPr>
                <w:rFonts w:cs="B Nazanin"/>
                <w:b/>
                <w:bCs/>
                <w:sz w:val="20"/>
                <w:szCs w:val="20"/>
                <w:rtl/>
                <w:lang w:bidi="fa-IR"/>
              </w:rPr>
            </w:pPr>
            <w:r>
              <w:rPr>
                <w:rFonts w:cs="B Nazanin" w:hint="cs"/>
                <w:b/>
                <w:bCs/>
                <w:sz w:val="20"/>
                <w:szCs w:val="20"/>
                <w:rtl/>
                <w:lang w:bidi="fa-IR"/>
              </w:rPr>
              <w:t xml:space="preserve"> </w:t>
            </w:r>
          </w:p>
          <w:p w:rsidR="003309E8" w:rsidRDefault="003309E8" w:rsidP="006C323D">
            <w:pPr>
              <w:bidi/>
              <w:spacing w:line="360" w:lineRule="auto"/>
              <w:rPr>
                <w:rFonts w:cs="B Nazanin"/>
                <w:b/>
                <w:bCs/>
                <w:sz w:val="20"/>
                <w:szCs w:val="20"/>
                <w:rtl/>
                <w:lang w:bidi="fa-IR"/>
              </w:rPr>
            </w:pPr>
          </w:p>
          <w:p w:rsidR="003309E8" w:rsidRDefault="003309E8" w:rsidP="006C323D">
            <w:pPr>
              <w:bidi/>
              <w:spacing w:line="360" w:lineRule="auto"/>
              <w:rPr>
                <w:rFonts w:cs="B Nazanin"/>
                <w:b/>
                <w:bCs/>
                <w:sz w:val="20"/>
                <w:szCs w:val="20"/>
                <w:rtl/>
                <w:lang w:bidi="fa-IR"/>
              </w:rPr>
            </w:pPr>
          </w:p>
          <w:p w:rsidR="003309E8" w:rsidRDefault="003309E8" w:rsidP="006C323D">
            <w:pPr>
              <w:bidi/>
              <w:spacing w:line="360" w:lineRule="auto"/>
              <w:rPr>
                <w:rFonts w:cs="B Nazanin"/>
                <w:b/>
                <w:bCs/>
                <w:sz w:val="20"/>
                <w:szCs w:val="20"/>
                <w:lang w:bidi="fa-IR"/>
              </w:rPr>
            </w:pPr>
            <w:r>
              <w:rPr>
                <w:rFonts w:cs="B Nazanin"/>
                <w:b/>
                <w:bCs/>
                <w:sz w:val="20"/>
                <w:szCs w:val="20"/>
                <w:lang w:bidi="fa-IR"/>
              </w:rPr>
              <w:t>T</w:t>
            </w:r>
          </w:p>
        </w:tc>
      </w:tr>
      <w:tr w:rsidR="003309E8" w:rsidTr="006C323D">
        <w:trPr>
          <w:tblHeader/>
        </w:trPr>
        <w:tc>
          <w:tcPr>
            <w:tcW w:w="707" w:type="dxa"/>
            <w:vMerge/>
            <w:tcBorders>
              <w:left w:val="nil"/>
              <w:bottom w:val="nil"/>
            </w:tcBorders>
          </w:tcPr>
          <w:p w:rsidR="003309E8" w:rsidRDefault="003309E8" w:rsidP="006C323D">
            <w:pPr>
              <w:bidi/>
              <w:spacing w:line="360" w:lineRule="auto"/>
              <w:jc w:val="center"/>
              <w:rPr>
                <w:rFonts w:cs="B Nazanin"/>
                <w:b/>
                <w:bCs/>
                <w:sz w:val="20"/>
                <w:szCs w:val="20"/>
                <w:rtl/>
                <w:lang w:bidi="fa-IR"/>
              </w:rPr>
            </w:pPr>
          </w:p>
        </w:tc>
        <w:tc>
          <w:tcPr>
            <w:tcW w:w="2128" w:type="dxa"/>
          </w:tcPr>
          <w:p w:rsidR="003309E8" w:rsidRDefault="003309E8" w:rsidP="006C323D">
            <w:pPr>
              <w:bidi/>
              <w:spacing w:line="360" w:lineRule="auto"/>
              <w:jc w:val="center"/>
              <w:rPr>
                <w:rFonts w:cs="B Nazanin"/>
                <w:b/>
                <w:bCs/>
                <w:sz w:val="20"/>
                <w:szCs w:val="20"/>
                <w:rtl/>
                <w:lang w:bidi="fa-IR"/>
              </w:rPr>
            </w:pPr>
          </w:p>
        </w:tc>
        <w:tc>
          <w:tcPr>
            <w:tcW w:w="2481" w:type="dxa"/>
            <w:shd w:val="clear" w:color="auto" w:fill="FFFF00"/>
          </w:tcPr>
          <w:p w:rsidR="003309E8" w:rsidRDefault="00B7508F" w:rsidP="006C323D">
            <w:pPr>
              <w:bidi/>
              <w:spacing w:line="360" w:lineRule="auto"/>
              <w:jc w:val="center"/>
              <w:rPr>
                <w:rFonts w:cs="B Nazanin"/>
                <w:b/>
                <w:bCs/>
                <w:sz w:val="20"/>
                <w:szCs w:val="20"/>
                <w:rtl/>
                <w:lang w:bidi="fa-IR"/>
              </w:rPr>
            </w:pPr>
            <w:r>
              <w:rPr>
                <w:rFonts w:cs="B Nazanin"/>
                <w:b/>
                <w:bCs/>
                <w:noProof/>
                <w:sz w:val="20"/>
                <w:szCs w:val="20"/>
                <w:rtl/>
                <w:lang w:bidi="fa-IR"/>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90.05pt;margin-top:15.9pt;width:0;height:45.2pt;flip:y;z-index:25166028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YU1AEAAPoDAAAOAAAAZHJzL2Uyb0RvYy54bWysU8uO0zAU3SPxD5b3NGlHvKKmI9QBNgiq&#10;GWb2HsduLGxf69o06d9z7aQB8ZAQYmP5dc495/h6ez06y04KowHf8vWq5kx5CZ3xx5bff3737BVn&#10;MQnfCQtetfysIr/ePX2yHUKjNtCD7RQyIvGxGULL+5RCU1VR9sqJuIKgPB1qQCcSLfFYdSgGYne2&#10;2tT1i2oA7AKCVDHS7s10yHeFX2sl0yeto0rMtpy0pTJiGR/zWO22ojmiCL2RswzxDyqcMJ6KLlQ3&#10;Ign2Fc0vVM5IhAg6rSS4CrQ2UhUP5GZd/+TmrhdBFS8UTgxLTPH/0cqPpwMy07V8w5kXjp7oLqEw&#10;xz6xN4gwsD14TzECsk1OawixIdDeH3BexXDAbH3U6Ji2JjxQI5QwyB4bS9bnJWs1JianTUm7z19e&#10;vb5aZ+JqYshMAWN6r8CxPGl5nAUtSiZ2cfoQ0wS8ADLY+jwmYexb37F0DmRJZCdzkXxeZReT7jJL&#10;Z6sm7K3SlAbpm2qUPlR7i+wkqIO6Lxep1tPNDNHG2gVUF9t/BM13M0yV3vxb4HK7VASfFqAzHvB3&#10;VdN4kaqn+xfXk9ds+xG6c3nFEgc1WHmE+TPkDv5xXeDfv+zuGwAAAP//AwBQSwMEFAAGAAgAAAAh&#10;AHppvZXdAAAACgEAAA8AAABkcnMvZG93bnJldi54bWxMj0FLw0AQhe+C/2EZwZvdJIVSYjZFCh4U&#10;Im314HGSnSbB7GzIbtv475160du8mceb7xWb2Q3qTFPoPRtIFwko4sbbnlsDH+/PD2tQISJbHDyT&#10;gW8KsClvbwrMrb/wns6H2CoJ4ZCjgS7GMdc6NB05DAs/Esvt6CeHUeTUajvhRcLdoLMkWWmHPcuH&#10;DkfadtR8HU7OQLV629b7Y/uJYffid6+2modlZcz93fz0CCrSHP/McMUXdCiFqfYntkENotdJKlYD&#10;y1QqXA2/i1qGLMtAl4X+X6H8AQAA//8DAFBLAQItABQABgAIAAAAIQC2gziS/gAAAOEBAAATAAAA&#10;AAAAAAAAAAAAAAAAAABbQ29udGVudF9UeXBlc10ueG1sUEsBAi0AFAAGAAgAAAAhADj9If/WAAAA&#10;lAEAAAsAAAAAAAAAAAAAAAAALwEAAF9yZWxzLy5yZWxzUEsBAi0AFAAGAAgAAAAhAFJGdhTUAQAA&#10;+gMAAA4AAAAAAAAAAAAAAAAALgIAAGRycy9lMm9Eb2MueG1sUEsBAi0AFAAGAAgAAAAhAHppvZXd&#10;AAAACgEAAA8AAAAAAAAAAAAAAAAALgQAAGRycy9kb3ducmV2LnhtbFBLBQYAAAAABAAEAPMAAAA4&#10;BQAAAAA=&#10;" strokecolor="black [3040]">
                  <v:stroke endarrow="open"/>
                </v:shape>
              </w:pict>
            </w:r>
            <w:r>
              <w:rPr>
                <w:rFonts w:cs="B Nazanin"/>
                <w:b/>
                <w:bCs/>
                <w:noProof/>
                <w:sz w:val="20"/>
                <w:szCs w:val="20"/>
                <w:rtl/>
                <w:lang w:bidi="fa-IR"/>
              </w:rPr>
              <w:pict>
                <v:shape id="Straight Arrow Connector 1" o:spid="_x0000_s1027" type="#_x0000_t32" style="position:absolute;left:0;text-align:left;margin-left:-4.95pt;margin-top:15.1pt;width:95pt;height:.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zv0gEAAPQDAAAOAAAAZHJzL2Uyb0RvYy54bWysU9uO0zAQfUfiHyy/06RF2oWq6Qp1gRcE&#10;FQsf4HXsxsL2WGPTJH/P2EmzK0BoteJlEl/OzDlnxrubwVl2VhgN+IavVzVnyktojT81/Pu3D6/e&#10;cBaT8K2w4FXDRxX5zf7li10ftmoDHdhWIaMkPm770PAupbCtqig75URcQVCeDjWgE4mWeKpaFD1l&#10;d7ba1PVV1QO2AUGqGGn3djrk+5JfayXTF62jSsw2nLilErHE+xyr/U5sTyhCZ+RMQzyDhRPGU9El&#10;1a1Igv1E80cqZyRCBJ1WElwFWhupigZSs65/U3PXiaCKFjInhsWm+P/Sys/nIzLTUu8488JRi+4S&#10;CnPqEnuHCD07gPdkIyBbZ7f6ELcEOvgjzqsYjpilDxpd/pIoNhSHx8VhNSQmaXO9qa82r6kRks7e&#10;Xm+uc8rqARswpo8KHMs/DY8zlYXDupgszp9imoAXQC5sfY5JGPvetyyNgcSIrGEuks+rzH9iXP7S&#10;aNWE/ao0+ZA5lhplAtXBIjsLmp32R1FPVK2nmxmijbULqP43aL6bYapM5VOBy+1SEXxagM54wL9V&#10;TcOFqp7uX1RPWrPse2jH0r9iB41WacL8DPLsPl4X+MNj3f8CAAD//wMAUEsDBBQABgAIAAAAIQAH&#10;aL7u3gAAAAgBAAAPAAAAZHJzL2Rvd25yZXYueG1sTI/BbsIwEETvlfoP1lbiBnZApZDGQW2lqBLq&#10;BdoeuJl4G0fY6yg2If37mhM9zs5o5m2xGZ1lA/ah9SQhmwlgSLXXLTUSvj6r6QpYiIq0sp5Qwi8G&#10;2JT3d4XKtb/QDod9bFgqoZArCSbGLuc81AadCjPfISXvx/dOxST7huteXVK5s3wuxJI71VJaMKrD&#10;N4P1aX92Eip8P7VLi4fdeGiMGx6rj+3rt5STh/HlGVjEMd7CcMVP6FAmpqM/kw7MSpiu1ykpYSHm&#10;wK7+SmTAjumQPQEvC/7/gfIPAAD//wMAUEsBAi0AFAAGAAgAAAAhALaDOJL+AAAA4QEAABMAAAAA&#10;AAAAAAAAAAAAAAAAAFtDb250ZW50X1R5cGVzXS54bWxQSwECLQAUAAYACAAAACEAOP0h/9YAAACU&#10;AQAACwAAAAAAAAAAAAAAAAAvAQAAX3JlbHMvLnJlbHNQSwECLQAUAAYACAAAACEAwBmM79IBAAD0&#10;AwAADgAAAAAAAAAAAAAAAAAuAgAAZHJzL2Uyb0RvYy54bWxQSwECLQAUAAYACAAAACEAB2i+7t4A&#10;AAAIAQAADwAAAAAAAAAAAAAAAAAsBAAAZHJzL2Rvd25yZXYueG1sUEsFBgAAAAAEAAQA8wAAADcF&#10;AAAAAA==&#10;" strokecolor="black [3040]">
                  <v:stroke endarrow="open"/>
                </v:shape>
              </w:pict>
            </w:r>
            <w:r w:rsidR="003309E8">
              <w:rPr>
                <w:rFonts w:cs="B Nazanin" w:hint="cs"/>
                <w:b/>
                <w:bCs/>
                <w:sz w:val="20"/>
                <w:szCs w:val="20"/>
                <w:rtl/>
                <w:lang w:bidi="fa-IR"/>
              </w:rPr>
              <w:t>88/1</w:t>
            </w:r>
          </w:p>
          <w:p w:rsidR="003309E8" w:rsidRDefault="003309E8" w:rsidP="006C323D">
            <w:pPr>
              <w:bidi/>
              <w:spacing w:line="360" w:lineRule="auto"/>
              <w:rPr>
                <w:rFonts w:cs="B Nazanin"/>
                <w:b/>
                <w:bCs/>
                <w:sz w:val="20"/>
                <w:szCs w:val="20"/>
                <w:rtl/>
                <w:lang w:bidi="fa-IR"/>
              </w:rPr>
            </w:pPr>
            <w:r>
              <w:rPr>
                <w:rFonts w:cs="B Nazanin" w:hint="cs"/>
                <w:b/>
                <w:bCs/>
                <w:sz w:val="20"/>
                <w:szCs w:val="20"/>
                <w:rtl/>
                <w:lang w:bidi="fa-IR"/>
              </w:rPr>
              <w:t>20/2             تدافعی</w:t>
            </w:r>
          </w:p>
        </w:tc>
        <w:tc>
          <w:tcPr>
            <w:tcW w:w="471" w:type="dxa"/>
            <w:vMerge/>
            <w:tcBorders>
              <w:bottom w:val="nil"/>
              <w:right w:val="nil"/>
            </w:tcBorders>
          </w:tcPr>
          <w:p w:rsidR="003309E8" w:rsidRDefault="003309E8" w:rsidP="006C323D">
            <w:pPr>
              <w:bidi/>
              <w:spacing w:line="360" w:lineRule="auto"/>
              <w:jc w:val="center"/>
              <w:rPr>
                <w:rFonts w:cs="B Nazanin"/>
                <w:b/>
                <w:bCs/>
                <w:sz w:val="20"/>
                <w:szCs w:val="20"/>
                <w:rtl/>
                <w:lang w:bidi="fa-IR"/>
              </w:rPr>
            </w:pPr>
          </w:p>
        </w:tc>
      </w:tr>
    </w:tbl>
    <w:p w:rsidR="003309E8" w:rsidRDefault="003309E8" w:rsidP="003309E8">
      <w:pPr>
        <w:bidi/>
        <w:spacing w:after="0" w:line="360" w:lineRule="auto"/>
        <w:jc w:val="center"/>
        <w:rPr>
          <w:rFonts w:cs="B Nazanin"/>
          <w:b/>
          <w:bCs/>
          <w:sz w:val="20"/>
          <w:szCs w:val="20"/>
          <w:rtl/>
          <w:lang w:bidi="fa-IR"/>
        </w:rPr>
      </w:pPr>
      <w:r>
        <w:rPr>
          <w:rFonts w:cs="B Nazanin"/>
          <w:b/>
          <w:bCs/>
          <w:sz w:val="20"/>
          <w:szCs w:val="20"/>
          <w:lang w:bidi="fa-IR"/>
        </w:rPr>
        <w:t xml:space="preserve">S                                              </w:t>
      </w:r>
      <w:r>
        <w:rPr>
          <w:rFonts w:cs="B Nazanin" w:hint="cs"/>
          <w:b/>
          <w:bCs/>
          <w:sz w:val="20"/>
          <w:szCs w:val="20"/>
          <w:rtl/>
          <w:lang w:bidi="fa-IR"/>
        </w:rPr>
        <w:t xml:space="preserve">                                                 </w:t>
      </w:r>
      <w:r>
        <w:rPr>
          <w:rFonts w:cs="B Nazanin"/>
          <w:b/>
          <w:bCs/>
          <w:sz w:val="20"/>
          <w:szCs w:val="20"/>
          <w:lang w:bidi="fa-IR"/>
        </w:rPr>
        <w:t>W</w:t>
      </w:r>
    </w:p>
    <w:p w:rsidR="003309E8" w:rsidRDefault="003309E8" w:rsidP="003309E8">
      <w:pPr>
        <w:bidi/>
        <w:spacing w:after="0" w:line="360" w:lineRule="auto"/>
        <w:jc w:val="center"/>
        <w:rPr>
          <w:rFonts w:ascii="Arial" w:hAnsi="Arial" w:cs="B Nazanin"/>
          <w:b/>
          <w:bCs/>
          <w:sz w:val="20"/>
          <w:szCs w:val="20"/>
          <w:rtl/>
          <w:lang w:bidi="fa-IR"/>
        </w:rPr>
      </w:pPr>
      <w:r w:rsidRPr="004E5D41">
        <w:rPr>
          <w:rFonts w:ascii="Arial" w:hAnsi="Arial" w:cs="B Nazanin" w:hint="cs"/>
          <w:b/>
          <w:bCs/>
          <w:sz w:val="20"/>
          <w:szCs w:val="20"/>
          <w:rtl/>
          <w:lang w:bidi="fa-IR"/>
        </w:rPr>
        <w:t>شکل شماره</w:t>
      </w:r>
      <w:r>
        <w:rPr>
          <w:rFonts w:ascii="Arial" w:hAnsi="Arial" w:cs="B Nazanin" w:hint="cs"/>
          <w:b/>
          <w:bCs/>
          <w:sz w:val="20"/>
          <w:szCs w:val="20"/>
          <w:rtl/>
          <w:lang w:bidi="fa-IR"/>
        </w:rPr>
        <w:t>3</w:t>
      </w:r>
    </w:p>
    <w:p w:rsidR="00C56723" w:rsidRPr="002663E6" w:rsidRDefault="00C56723" w:rsidP="00CB08C0">
      <w:pPr>
        <w:spacing w:line="360" w:lineRule="auto"/>
        <w:jc w:val="right"/>
        <w:rPr>
          <w:rFonts w:cs="B Nazanin"/>
          <w:b/>
          <w:bCs/>
          <w:sz w:val="24"/>
          <w:szCs w:val="24"/>
          <w:lang w:bidi="fa-IR"/>
        </w:rPr>
      </w:pPr>
      <w:r w:rsidRPr="002663E6">
        <w:rPr>
          <w:rFonts w:cs="B Nazanin" w:hint="cs"/>
          <w:b/>
          <w:bCs/>
          <w:sz w:val="24"/>
          <w:szCs w:val="24"/>
          <w:rtl/>
        </w:rPr>
        <w:t>بحث و نتیجه گیری</w:t>
      </w:r>
    </w:p>
    <w:p w:rsidR="00E153F9" w:rsidRPr="002663E6" w:rsidRDefault="00E153F9" w:rsidP="008526FB">
      <w:pPr>
        <w:pStyle w:val="ListParagraph"/>
        <w:bidi/>
        <w:spacing w:after="0" w:line="360" w:lineRule="auto"/>
        <w:ind w:left="0"/>
        <w:jc w:val="both"/>
        <w:rPr>
          <w:rFonts w:ascii="Arial" w:hAnsi="Arial" w:cs="B Nazanin"/>
          <w:sz w:val="24"/>
          <w:szCs w:val="24"/>
          <w:rtl/>
          <w:lang w:bidi="fa-IR"/>
        </w:rPr>
      </w:pPr>
      <w:r w:rsidRPr="002663E6">
        <w:rPr>
          <w:rFonts w:ascii="Arial" w:hAnsi="Arial" w:cs="B Nazanin"/>
          <w:sz w:val="24"/>
          <w:szCs w:val="24"/>
          <w:rtl/>
          <w:lang w:bidi="fa-IR"/>
        </w:rPr>
        <w:t xml:space="preserve">یافته های پژوهش نشان داد </w:t>
      </w:r>
      <w:r w:rsidRPr="002663E6">
        <w:rPr>
          <w:rFonts w:ascii="Arial" w:hAnsi="Arial" w:cs="B Nazanin" w:hint="cs"/>
          <w:sz w:val="24"/>
          <w:szCs w:val="24"/>
          <w:rtl/>
          <w:lang w:bidi="fa-IR"/>
        </w:rPr>
        <w:t>استعداديابي در ورزش دانش آموزی استان</w:t>
      </w:r>
      <w:r w:rsidRPr="002663E6">
        <w:rPr>
          <w:rFonts w:ascii="Arial" w:hAnsi="Arial" w:cs="B Nazanin"/>
          <w:sz w:val="24"/>
          <w:szCs w:val="24"/>
          <w:rtl/>
          <w:lang w:bidi="fa-IR"/>
        </w:rPr>
        <w:t xml:space="preserve"> از قوّت های </w:t>
      </w:r>
      <w:r w:rsidRPr="002663E6">
        <w:rPr>
          <w:rFonts w:cs="B Nazanin" w:hint="cs"/>
          <w:sz w:val="24"/>
          <w:szCs w:val="24"/>
          <w:rtl/>
          <w:lang w:bidi="fa-IR"/>
        </w:rPr>
        <w:t xml:space="preserve">وجود دفتر استعدادیابی در اداره </w:t>
      </w:r>
      <w:r w:rsidRPr="002663E6">
        <w:rPr>
          <w:rFonts w:ascii="Arial" w:hAnsi="Arial" w:cs="B Nazanin"/>
          <w:sz w:val="24"/>
          <w:szCs w:val="24"/>
          <w:rtl/>
          <w:lang w:bidi="fa-IR"/>
        </w:rPr>
        <w:t xml:space="preserve"> ،</w:t>
      </w:r>
      <w:r w:rsidRPr="002663E6">
        <w:rPr>
          <w:rFonts w:cs="B Nazanin" w:hint="cs"/>
          <w:sz w:val="24"/>
          <w:szCs w:val="24"/>
          <w:rtl/>
          <w:lang w:bidi="fa-IR"/>
        </w:rPr>
        <w:t>گسترش روز افزون هیأت های ورزشی  به عنوان مجاری کشف و پرورش استعداد در سطح استان</w:t>
      </w:r>
      <w:r w:rsidRPr="002663E6">
        <w:rPr>
          <w:rFonts w:ascii="Arial" w:hAnsi="Arial" w:cs="B Nazanin"/>
          <w:sz w:val="24"/>
          <w:szCs w:val="24"/>
          <w:rtl/>
          <w:lang w:bidi="fa-IR"/>
        </w:rPr>
        <w:t xml:space="preserve"> ،</w:t>
      </w:r>
      <w:r w:rsidRPr="002663E6">
        <w:rPr>
          <w:rFonts w:cs="B Nazanin" w:hint="cs"/>
          <w:sz w:val="24"/>
          <w:szCs w:val="24"/>
          <w:rtl/>
          <w:lang w:bidi="fa-IR"/>
        </w:rPr>
        <w:t>وجود پایگاه های ویژه استعدادیابی درادارات تربیت بدنی مرکز استان</w:t>
      </w:r>
      <w:r w:rsidRPr="002663E6">
        <w:rPr>
          <w:rFonts w:ascii="Arial" w:hAnsi="Arial" w:cs="B Nazanin"/>
          <w:sz w:val="24"/>
          <w:szCs w:val="24"/>
          <w:rtl/>
          <w:lang w:bidi="fa-IR"/>
        </w:rPr>
        <w:t>،</w:t>
      </w:r>
      <w:r w:rsidRPr="002663E6">
        <w:rPr>
          <w:rFonts w:cs="B Nazanin" w:hint="cs"/>
          <w:sz w:val="24"/>
          <w:szCs w:val="24"/>
          <w:rtl/>
          <w:lang w:bidi="fa-IR"/>
        </w:rPr>
        <w:t xml:space="preserve">انجام مطالعات استعدادیابی در برخی از رشته های ورزشی </w:t>
      </w:r>
      <w:r w:rsidRPr="002663E6">
        <w:rPr>
          <w:rFonts w:ascii="Arial" w:hAnsi="Arial" w:cs="B Nazanin"/>
          <w:sz w:val="24"/>
          <w:szCs w:val="24"/>
          <w:rtl/>
          <w:lang w:bidi="fa-IR"/>
        </w:rPr>
        <w:t>برخوردار می باشد.یافته های پژوهش نشان داد</w:t>
      </w:r>
      <w:r w:rsidRPr="002663E6">
        <w:rPr>
          <w:rFonts w:ascii="Arial" w:hAnsi="Arial" w:cs="B Nazanin" w:hint="cs"/>
          <w:sz w:val="24"/>
          <w:szCs w:val="24"/>
          <w:rtl/>
          <w:lang w:bidi="fa-IR"/>
        </w:rPr>
        <w:t xml:space="preserve"> استعداديابي در ورزش </w:t>
      </w:r>
      <w:r w:rsidRPr="002663E6">
        <w:rPr>
          <w:rFonts w:ascii="Arial" w:hAnsi="Arial" w:cs="B Nazanin"/>
          <w:sz w:val="24"/>
          <w:szCs w:val="24"/>
          <w:rtl/>
          <w:lang w:bidi="fa-IR"/>
        </w:rPr>
        <w:t>از ضعف های</w:t>
      </w:r>
      <w:r w:rsidRPr="002663E6">
        <w:rPr>
          <w:rFonts w:cs="B Nazanin" w:hint="cs"/>
          <w:sz w:val="24"/>
          <w:szCs w:val="24"/>
          <w:rtl/>
          <w:lang w:bidi="fa-IR"/>
        </w:rPr>
        <w:t xml:space="preserve"> فعال نبودن وزارت آموزش و پرورش درسالهای گذشته درامر استعدادیابی</w:t>
      </w:r>
      <w:r w:rsidRPr="002663E6">
        <w:rPr>
          <w:rFonts w:ascii="Arial" w:hAnsi="Arial" w:cs="B Nazanin"/>
          <w:sz w:val="24"/>
          <w:szCs w:val="24"/>
          <w:rtl/>
          <w:lang w:bidi="fa-IR"/>
        </w:rPr>
        <w:t xml:space="preserve"> ،</w:t>
      </w:r>
      <w:r w:rsidRPr="002663E6">
        <w:rPr>
          <w:rFonts w:cs="B Nazanin" w:hint="cs"/>
          <w:sz w:val="24"/>
          <w:szCs w:val="24"/>
          <w:rtl/>
          <w:lang w:bidi="fa-IR"/>
        </w:rPr>
        <w:t>فقدان طرح یکپارچه , اجرایی و ساختارمنددر استعدایابی</w:t>
      </w:r>
      <w:r w:rsidRPr="002663E6">
        <w:rPr>
          <w:rFonts w:ascii="Arial" w:hAnsi="Arial" w:cs="B Nazanin"/>
          <w:sz w:val="24"/>
          <w:szCs w:val="24"/>
          <w:rtl/>
          <w:lang w:bidi="fa-IR"/>
        </w:rPr>
        <w:t xml:space="preserve"> ،</w:t>
      </w:r>
      <w:r w:rsidRPr="002663E6">
        <w:rPr>
          <w:rFonts w:cs="B Nazanin" w:hint="cs"/>
          <w:sz w:val="24"/>
          <w:szCs w:val="24"/>
          <w:rtl/>
          <w:lang w:bidi="fa-IR"/>
        </w:rPr>
        <w:t>کمبود امکانات و تجهیزات مناسب برای استعدادیابی</w:t>
      </w:r>
      <w:r w:rsidRPr="002663E6">
        <w:rPr>
          <w:rFonts w:ascii="Arial" w:hAnsi="Arial" w:cs="B Nazanin"/>
          <w:sz w:val="24"/>
          <w:szCs w:val="24"/>
          <w:rtl/>
          <w:lang w:bidi="fa-IR"/>
        </w:rPr>
        <w:t xml:space="preserve"> ،</w:t>
      </w:r>
      <w:r w:rsidRPr="002663E6">
        <w:rPr>
          <w:rFonts w:cs="B Nazanin" w:hint="cs"/>
          <w:sz w:val="24"/>
          <w:szCs w:val="24"/>
          <w:rtl/>
          <w:lang w:bidi="fa-IR"/>
        </w:rPr>
        <w:t xml:space="preserve">فقدان مدل مسیرترقی و  پرورش ورزشکاران در ورزش </w:t>
      </w:r>
      <w:r w:rsidRPr="002663E6">
        <w:rPr>
          <w:rFonts w:ascii="Arial" w:hAnsi="Arial" w:cs="B Nazanin"/>
          <w:sz w:val="24"/>
          <w:szCs w:val="24"/>
          <w:rtl/>
          <w:lang w:bidi="fa-IR"/>
        </w:rPr>
        <w:t>،</w:t>
      </w:r>
      <w:r w:rsidRPr="002663E6">
        <w:rPr>
          <w:rFonts w:cs="B Nazanin" w:hint="cs"/>
          <w:sz w:val="24"/>
          <w:szCs w:val="24"/>
          <w:rtl/>
          <w:lang w:bidi="fa-IR"/>
        </w:rPr>
        <w:t xml:space="preserve">نبود نظام آمایش و قطب بندی ورزش ها در نقاط مختلف </w:t>
      </w:r>
      <w:r w:rsidRPr="002663E6">
        <w:rPr>
          <w:rFonts w:ascii="Arial" w:hAnsi="Arial" w:cs="B Nazanin"/>
          <w:sz w:val="24"/>
          <w:szCs w:val="24"/>
          <w:rtl/>
          <w:lang w:bidi="fa-IR"/>
        </w:rPr>
        <w:t>،</w:t>
      </w:r>
      <w:r w:rsidRPr="002663E6">
        <w:rPr>
          <w:rFonts w:cs="B Nazanin" w:hint="cs"/>
          <w:sz w:val="24"/>
          <w:szCs w:val="24"/>
          <w:rtl/>
          <w:lang w:bidi="fa-IR"/>
        </w:rPr>
        <w:t xml:space="preserve">اندک بودن جمعیت تحت پوشش  ورزش </w:t>
      </w:r>
      <w:r w:rsidRPr="002663E6">
        <w:rPr>
          <w:rFonts w:ascii="Arial" w:hAnsi="Arial" w:cs="B Nazanin"/>
          <w:sz w:val="24"/>
          <w:szCs w:val="24"/>
          <w:rtl/>
          <w:lang w:bidi="fa-IR"/>
        </w:rPr>
        <w:t>،</w:t>
      </w:r>
      <w:r w:rsidRPr="002663E6">
        <w:rPr>
          <w:rFonts w:cs="B Nazanin" w:hint="cs"/>
          <w:sz w:val="24"/>
          <w:szCs w:val="24"/>
          <w:rtl/>
          <w:lang w:bidi="fa-IR"/>
        </w:rPr>
        <w:t xml:space="preserve">ضعف همکاری مناسب بین پایگا های استعدادیابی و قهرمانی با هیأت های ورزشی مربوطه در تربیت بدنی استان </w:t>
      </w:r>
      <w:r w:rsidRPr="002663E6">
        <w:rPr>
          <w:rFonts w:ascii="Arial" w:hAnsi="Arial" w:cs="B Nazanin"/>
          <w:sz w:val="24"/>
          <w:szCs w:val="24"/>
          <w:rtl/>
          <w:lang w:bidi="fa-IR"/>
        </w:rPr>
        <w:t>،</w:t>
      </w:r>
      <w:r w:rsidRPr="002663E6">
        <w:rPr>
          <w:rFonts w:cs="B Nazanin" w:hint="cs"/>
          <w:sz w:val="24"/>
          <w:szCs w:val="24"/>
          <w:rtl/>
          <w:lang w:bidi="fa-IR"/>
        </w:rPr>
        <w:t xml:space="preserve">عدم وجود نظام گزینش ورزشکاران عضو تیم های ملی در سطوح مختلف نوجوانان ،جوانان </w:t>
      </w:r>
      <w:r w:rsidRPr="002663E6">
        <w:rPr>
          <w:rFonts w:ascii="Arial" w:hAnsi="Arial" w:cs="B Nazanin"/>
          <w:sz w:val="24"/>
          <w:szCs w:val="24"/>
          <w:rtl/>
          <w:lang w:bidi="fa-IR"/>
        </w:rPr>
        <w:t>،</w:t>
      </w:r>
      <w:r w:rsidRPr="002663E6">
        <w:rPr>
          <w:rFonts w:cs="B Nazanin" w:hint="cs"/>
          <w:sz w:val="24"/>
          <w:szCs w:val="24"/>
          <w:rtl/>
          <w:lang w:bidi="fa-IR"/>
        </w:rPr>
        <w:t>بی توجهی به تلاش مربیان متخصص در امر کشف و پرورش استعداد ها( مربیان بازیکن ساز )</w:t>
      </w:r>
      <w:r w:rsidR="00B330FA" w:rsidRPr="002663E6">
        <w:rPr>
          <w:rFonts w:ascii="Arial" w:hAnsi="Arial" w:cs="B Nazanin" w:hint="cs"/>
          <w:sz w:val="24"/>
          <w:szCs w:val="24"/>
          <w:rtl/>
          <w:lang w:bidi="fa-IR"/>
        </w:rPr>
        <w:t>.تحقیقات نشان داده که کشور چین برای شناسایی استعدادها یک نظام سراسری دارد که با برنامه های آموزش وپرورش بستگی نزدیکی دارد</w:t>
      </w:r>
      <w:r w:rsidR="00F9478C" w:rsidRPr="002663E6">
        <w:rPr>
          <w:rFonts w:ascii="Arial" w:hAnsi="Arial" w:cs="B Nazanin" w:hint="cs"/>
          <w:sz w:val="24"/>
          <w:szCs w:val="24"/>
          <w:rtl/>
          <w:lang w:bidi="fa-IR"/>
        </w:rPr>
        <w:t xml:space="preserve"> ومسؤلیت توسعه استعدادها مانند آلمان شرقی سابق برعهده </w:t>
      </w:r>
      <w:r w:rsidR="008526FB">
        <w:rPr>
          <w:rFonts w:ascii="Arial" w:hAnsi="Arial" w:cs="B Nazanin" w:hint="cs"/>
          <w:sz w:val="24"/>
          <w:szCs w:val="24"/>
          <w:rtl/>
          <w:lang w:bidi="fa-IR"/>
        </w:rPr>
        <w:t xml:space="preserve">مربیان آموزش دیده و حرفه ای است </w:t>
      </w:r>
      <w:r w:rsidR="00F25732">
        <w:rPr>
          <w:rFonts w:ascii="Arial" w:hAnsi="Arial" w:cs="B Nazanin" w:hint="cs"/>
          <w:sz w:val="24"/>
          <w:szCs w:val="24"/>
          <w:rtl/>
          <w:lang w:bidi="fa-IR"/>
        </w:rPr>
        <w:t>.پس به منظور کاربردی و اجرایی کردن استعدادیابی برگزاری کلاس های باز آموزی و کارگاه های آموزشی برای مربیان ضروری است.</w:t>
      </w:r>
    </w:p>
    <w:p w:rsidR="00E153F9" w:rsidRPr="002663E6" w:rsidRDefault="00E153F9" w:rsidP="00CB08C0">
      <w:pPr>
        <w:pStyle w:val="ListParagraph"/>
        <w:bidi/>
        <w:spacing w:after="0" w:line="360" w:lineRule="auto"/>
        <w:ind w:left="0"/>
        <w:jc w:val="both"/>
        <w:rPr>
          <w:rFonts w:ascii="Arial" w:hAnsi="Arial" w:cs="B Nazanin"/>
          <w:sz w:val="24"/>
          <w:szCs w:val="24"/>
          <w:rtl/>
          <w:lang w:bidi="fa-IR"/>
        </w:rPr>
      </w:pPr>
      <w:r w:rsidRPr="002663E6">
        <w:rPr>
          <w:rFonts w:cs="B Nazanin" w:hint="cs"/>
          <w:sz w:val="24"/>
          <w:szCs w:val="24"/>
          <w:rtl/>
          <w:lang w:bidi="fa-IR"/>
        </w:rPr>
        <w:t>سهم اندک باشگاهای ورزشی در پرورش استعدایابی</w:t>
      </w:r>
      <w:r w:rsidRPr="002663E6">
        <w:rPr>
          <w:rFonts w:ascii="Arial" w:hAnsi="Arial" w:cs="B Nazanin"/>
          <w:sz w:val="24"/>
          <w:szCs w:val="24"/>
          <w:rtl/>
          <w:lang w:bidi="fa-IR"/>
        </w:rPr>
        <w:t xml:space="preserve"> ،</w:t>
      </w:r>
      <w:r w:rsidRPr="002663E6">
        <w:rPr>
          <w:rFonts w:cs="B Nazanin" w:hint="cs"/>
          <w:sz w:val="24"/>
          <w:szCs w:val="24"/>
          <w:rtl/>
          <w:lang w:bidi="fa-IR"/>
        </w:rPr>
        <w:t>بی توجهی به مسابقات واستعدادهای ورزشی مناطق محروم ودور افتاده</w:t>
      </w:r>
      <w:r w:rsidRPr="002663E6">
        <w:rPr>
          <w:rFonts w:ascii="Arial" w:hAnsi="Arial" w:cs="B Nazanin"/>
          <w:sz w:val="24"/>
          <w:szCs w:val="24"/>
          <w:rtl/>
          <w:lang w:bidi="fa-IR"/>
        </w:rPr>
        <w:t xml:space="preserve"> ،</w:t>
      </w:r>
      <w:r w:rsidRPr="002663E6">
        <w:rPr>
          <w:rFonts w:cs="B Nazanin" w:hint="cs"/>
          <w:sz w:val="24"/>
          <w:szCs w:val="24"/>
          <w:rtl/>
          <w:lang w:bidi="fa-IR"/>
        </w:rPr>
        <w:t>وجود رابطه و تاثیرات تبلیغات رسانه ای درجهت دهی انتخاب برخی از ورزشکاران</w:t>
      </w:r>
      <w:r w:rsidRPr="002663E6">
        <w:rPr>
          <w:rFonts w:ascii="Arial" w:hAnsi="Arial" w:cs="B Nazanin"/>
          <w:sz w:val="24"/>
          <w:szCs w:val="24"/>
          <w:rtl/>
          <w:lang w:bidi="fa-IR"/>
        </w:rPr>
        <w:t xml:space="preserve"> ،</w:t>
      </w:r>
      <w:r w:rsidRPr="002663E6">
        <w:rPr>
          <w:rFonts w:cs="B Nazanin" w:hint="cs"/>
          <w:sz w:val="24"/>
          <w:szCs w:val="24"/>
          <w:rtl/>
          <w:lang w:bidi="fa-IR"/>
        </w:rPr>
        <w:t xml:space="preserve">عدم توجه به آموزش برای تربیت نیروی انسانی ماهر و متخصص در حوزه استعداد یابی </w:t>
      </w:r>
      <w:r w:rsidRPr="002663E6">
        <w:rPr>
          <w:rFonts w:ascii="Arial" w:hAnsi="Arial" w:cs="B Nazanin"/>
          <w:sz w:val="24"/>
          <w:szCs w:val="24"/>
          <w:rtl/>
          <w:lang w:bidi="fa-IR"/>
        </w:rPr>
        <w:t xml:space="preserve"> برخوردار است.</w:t>
      </w:r>
    </w:p>
    <w:p w:rsidR="00E153F9" w:rsidRPr="002663E6" w:rsidRDefault="00E153F9" w:rsidP="008526FB">
      <w:pPr>
        <w:bidi/>
        <w:spacing w:after="0" w:line="360" w:lineRule="auto"/>
        <w:jc w:val="both"/>
        <w:rPr>
          <w:rFonts w:ascii="Arial" w:hAnsi="Arial" w:cs="B Nazanin"/>
          <w:sz w:val="24"/>
          <w:szCs w:val="24"/>
          <w:rtl/>
          <w:lang w:bidi="fa-IR"/>
        </w:rPr>
      </w:pPr>
      <w:r w:rsidRPr="002663E6">
        <w:rPr>
          <w:rFonts w:ascii="Arial" w:hAnsi="Arial" w:cs="B Nazanin"/>
          <w:sz w:val="24"/>
          <w:szCs w:val="24"/>
          <w:rtl/>
          <w:lang w:bidi="fa-IR"/>
        </w:rPr>
        <w:t>نتایج پژوهش نشان داد که</w:t>
      </w:r>
      <w:r w:rsidRPr="002663E6">
        <w:rPr>
          <w:rFonts w:ascii="Arial" w:hAnsi="Arial" w:cs="B Nazanin" w:hint="cs"/>
          <w:sz w:val="24"/>
          <w:szCs w:val="24"/>
          <w:rtl/>
          <w:lang w:bidi="fa-IR"/>
        </w:rPr>
        <w:t xml:space="preserve"> استعداديابي در ورزش ر</w:t>
      </w:r>
      <w:r w:rsidRPr="002663E6">
        <w:rPr>
          <w:rFonts w:ascii="Arial" w:hAnsi="Arial" w:cs="B Nazanin"/>
          <w:sz w:val="24"/>
          <w:szCs w:val="24"/>
          <w:rtl/>
          <w:lang w:bidi="fa-IR"/>
        </w:rPr>
        <w:t xml:space="preserve"> از ضعف های </w:t>
      </w:r>
      <w:r w:rsidRPr="002663E6">
        <w:rPr>
          <w:rFonts w:cs="B Nazanin" w:hint="cs"/>
          <w:sz w:val="24"/>
          <w:szCs w:val="24"/>
          <w:rtl/>
          <w:lang w:bidi="fa-IR"/>
        </w:rPr>
        <w:t>کمبود ارتباط بین مراکز دانشگاهی ,آموزشگاهی و باشگاهی</w:t>
      </w:r>
      <w:r w:rsidRPr="002663E6">
        <w:rPr>
          <w:rFonts w:ascii="Arial" w:hAnsi="Arial" w:cs="B Nazanin"/>
          <w:sz w:val="24"/>
          <w:szCs w:val="24"/>
          <w:rtl/>
          <w:lang w:bidi="fa-IR"/>
        </w:rPr>
        <w:t xml:space="preserve"> ،</w:t>
      </w:r>
      <w:r w:rsidRPr="002663E6">
        <w:rPr>
          <w:rFonts w:cs="B Nazanin" w:hint="cs"/>
          <w:sz w:val="24"/>
          <w:szCs w:val="24"/>
          <w:rtl/>
          <w:lang w:bidi="fa-IR"/>
        </w:rPr>
        <w:t>حمایت ضعیف مالی از محققین استعداد یابی و نبود ردیف اعتباری مشخص در خصوص پروژه های استعداد یابی</w:t>
      </w:r>
      <w:r w:rsidRPr="002663E6">
        <w:rPr>
          <w:rFonts w:ascii="Arial" w:hAnsi="Arial" w:cs="B Nazanin"/>
          <w:sz w:val="24"/>
          <w:szCs w:val="24"/>
          <w:rtl/>
          <w:lang w:bidi="fa-IR"/>
        </w:rPr>
        <w:t xml:space="preserve"> ،</w:t>
      </w:r>
      <w:r w:rsidRPr="002663E6">
        <w:rPr>
          <w:rFonts w:cs="B Nazanin" w:hint="cs"/>
          <w:sz w:val="24"/>
          <w:szCs w:val="24"/>
          <w:rtl/>
          <w:lang w:bidi="fa-IR"/>
        </w:rPr>
        <w:t>ضعف در اجرای ساعات درس تربیت بدنی در آموزش و پرورش</w:t>
      </w:r>
      <w:r w:rsidRPr="002663E6">
        <w:rPr>
          <w:rFonts w:ascii="Arial" w:hAnsi="Arial" w:cs="B Nazanin"/>
          <w:sz w:val="24"/>
          <w:szCs w:val="24"/>
          <w:rtl/>
          <w:lang w:bidi="fa-IR"/>
        </w:rPr>
        <w:t xml:space="preserve"> ،</w:t>
      </w:r>
      <w:r w:rsidRPr="002663E6">
        <w:rPr>
          <w:rFonts w:cs="B Nazanin" w:hint="cs"/>
          <w:sz w:val="24"/>
          <w:szCs w:val="24"/>
          <w:rtl/>
          <w:lang w:bidi="fa-IR"/>
        </w:rPr>
        <w:t xml:space="preserve">نبود فرصت یکسان امکانات تبلیغی برای ورزش های مختلف در رسانه های کشور </w:t>
      </w:r>
      <w:r w:rsidRPr="002663E6">
        <w:rPr>
          <w:rFonts w:ascii="Arial" w:hAnsi="Arial" w:cs="B Nazanin"/>
          <w:sz w:val="24"/>
          <w:szCs w:val="24"/>
          <w:rtl/>
          <w:lang w:bidi="fa-IR"/>
        </w:rPr>
        <w:t xml:space="preserve"> ،</w:t>
      </w:r>
      <w:r w:rsidRPr="002663E6">
        <w:rPr>
          <w:rFonts w:cs="B Nazanin" w:hint="cs"/>
          <w:sz w:val="24"/>
          <w:szCs w:val="24"/>
          <w:rtl/>
          <w:lang w:bidi="fa-IR"/>
        </w:rPr>
        <w:t xml:space="preserve">کمبود آزمون های معتبر مهارتی , روانی و ورزشی برای استعداد یابی مطابق با شرایط فیزیو لوژیکی و </w:t>
      </w:r>
      <w:r w:rsidRPr="002663E6">
        <w:rPr>
          <w:rFonts w:cs="B Nazanin" w:hint="cs"/>
          <w:sz w:val="24"/>
          <w:szCs w:val="24"/>
          <w:rtl/>
          <w:lang w:bidi="fa-IR"/>
        </w:rPr>
        <w:lastRenderedPageBreak/>
        <w:t xml:space="preserve">روانشناختی </w:t>
      </w:r>
      <w:r w:rsidRPr="002663E6">
        <w:rPr>
          <w:rFonts w:ascii="Arial" w:hAnsi="Arial" w:cs="B Nazanin"/>
          <w:sz w:val="24"/>
          <w:szCs w:val="24"/>
          <w:rtl/>
          <w:lang w:bidi="fa-IR"/>
        </w:rPr>
        <w:t>،</w:t>
      </w:r>
      <w:r w:rsidRPr="002663E6">
        <w:rPr>
          <w:rFonts w:cs="B Nazanin" w:hint="cs"/>
          <w:sz w:val="24"/>
          <w:szCs w:val="24"/>
          <w:rtl/>
          <w:lang w:bidi="fa-IR"/>
        </w:rPr>
        <w:t>سهم اندک باشگاهای ورزشی در پرورش استعدایابی</w:t>
      </w:r>
      <w:r w:rsidRPr="002663E6">
        <w:rPr>
          <w:rFonts w:ascii="Arial" w:hAnsi="Arial" w:cs="B Nazanin"/>
          <w:sz w:val="24"/>
          <w:szCs w:val="24"/>
          <w:rtl/>
          <w:lang w:bidi="fa-IR"/>
        </w:rPr>
        <w:t xml:space="preserve"> ،</w:t>
      </w:r>
      <w:r w:rsidRPr="002663E6">
        <w:rPr>
          <w:rFonts w:cs="B Nazanin" w:hint="cs"/>
          <w:sz w:val="24"/>
          <w:szCs w:val="24"/>
          <w:rtl/>
          <w:lang w:bidi="fa-IR"/>
        </w:rPr>
        <w:t>ضعف استعداد یابی در امر ورزش بانوان،فقدان و عدم وجود برنامه مشخص و نبود سیاستهای حفظ و ارتقاء استعداد های شناسایی شده</w:t>
      </w:r>
      <w:r w:rsidRPr="002663E6">
        <w:rPr>
          <w:rFonts w:ascii="Arial" w:hAnsi="Arial" w:cs="B Nazanin"/>
          <w:sz w:val="24"/>
          <w:szCs w:val="24"/>
          <w:rtl/>
          <w:lang w:bidi="fa-IR"/>
        </w:rPr>
        <w:t xml:space="preserve"> ،</w:t>
      </w:r>
      <w:r w:rsidRPr="002663E6">
        <w:rPr>
          <w:rFonts w:cs="B Nazanin" w:hint="cs"/>
          <w:sz w:val="24"/>
          <w:szCs w:val="24"/>
          <w:rtl/>
          <w:lang w:bidi="fa-IR"/>
        </w:rPr>
        <w:t>ضعف باورو شناخت  مدیران ورزش کشور نسبت به استعداد یابی</w:t>
      </w:r>
      <w:r w:rsidRPr="002663E6">
        <w:rPr>
          <w:rFonts w:ascii="Arial" w:hAnsi="Arial" w:cs="B Nazanin"/>
          <w:sz w:val="24"/>
          <w:szCs w:val="24"/>
          <w:rtl/>
          <w:lang w:bidi="fa-IR"/>
        </w:rPr>
        <w:t xml:space="preserve"> ، برخوردار است. بنابراین ، اتخاذ راهکارهایی برای تبدیل این نقاط ضعف به نقاط قوّت بر اساس فرصت ها و تهدیدهای محیطی </w:t>
      </w:r>
      <w:r w:rsidRPr="002663E6">
        <w:rPr>
          <w:rFonts w:ascii="Arial" w:hAnsi="Arial" w:cs="B Nazanin" w:hint="cs"/>
          <w:sz w:val="24"/>
          <w:szCs w:val="24"/>
          <w:rtl/>
          <w:lang w:bidi="fa-IR"/>
        </w:rPr>
        <w:t xml:space="preserve">استعداديابي در ورزش </w:t>
      </w:r>
      <w:r w:rsidR="000C63E8" w:rsidRPr="002663E6">
        <w:rPr>
          <w:rFonts w:ascii="Arial" w:hAnsi="Arial" w:cs="B Nazanin"/>
          <w:sz w:val="24"/>
          <w:szCs w:val="24"/>
          <w:rtl/>
          <w:lang w:bidi="fa-IR"/>
        </w:rPr>
        <w:t>ضروری است.</w:t>
      </w:r>
      <w:r w:rsidRPr="002663E6">
        <w:rPr>
          <w:rFonts w:ascii="Arial" w:hAnsi="Arial" w:cs="B Nazanin" w:hint="cs"/>
          <w:sz w:val="24"/>
          <w:szCs w:val="24"/>
          <w:rtl/>
          <w:lang w:bidi="fa-IR"/>
        </w:rPr>
        <w:t>-</w:t>
      </w:r>
      <w:r w:rsidRPr="002663E6">
        <w:rPr>
          <w:rFonts w:ascii="Arial" w:hAnsi="Arial" w:cs="B Nazanin"/>
          <w:sz w:val="24"/>
          <w:szCs w:val="24"/>
          <w:rtl/>
          <w:lang w:bidi="fa-IR"/>
        </w:rPr>
        <w:t>یافته های پژوهش نشان داد</w:t>
      </w:r>
      <w:r w:rsidRPr="002663E6">
        <w:rPr>
          <w:rFonts w:ascii="Arial" w:hAnsi="Arial" w:cs="B Nazanin" w:hint="cs"/>
          <w:sz w:val="24"/>
          <w:szCs w:val="24"/>
          <w:rtl/>
          <w:lang w:bidi="fa-IR"/>
        </w:rPr>
        <w:t xml:space="preserve"> استعداديابي در ورزش</w:t>
      </w:r>
      <w:r w:rsidR="008526FB">
        <w:rPr>
          <w:rFonts w:ascii="Arial" w:hAnsi="Arial" w:cs="B Nazanin" w:hint="cs"/>
          <w:sz w:val="24"/>
          <w:szCs w:val="24"/>
          <w:rtl/>
          <w:lang w:bidi="fa-IR"/>
        </w:rPr>
        <w:t xml:space="preserve"> </w:t>
      </w:r>
      <w:r w:rsidRPr="002663E6">
        <w:rPr>
          <w:rFonts w:ascii="Arial" w:hAnsi="Arial" w:cs="B Nazanin"/>
          <w:sz w:val="24"/>
          <w:szCs w:val="24"/>
          <w:rtl/>
          <w:lang w:bidi="fa-IR"/>
        </w:rPr>
        <w:t xml:space="preserve"> با فرصت هایی همچون</w:t>
      </w:r>
      <w:r w:rsidRPr="002663E6">
        <w:rPr>
          <w:rFonts w:cs="B Nazanin" w:hint="cs"/>
          <w:sz w:val="24"/>
          <w:szCs w:val="24"/>
          <w:rtl/>
          <w:lang w:bidi="fa-IR"/>
        </w:rPr>
        <w:t xml:space="preserve"> کثرت جمعیت جوان سرشار از استعداد </w:t>
      </w:r>
      <w:r w:rsidR="008526FB">
        <w:rPr>
          <w:rFonts w:cs="B Nazanin" w:hint="cs"/>
          <w:sz w:val="24"/>
          <w:szCs w:val="24"/>
          <w:rtl/>
          <w:lang w:bidi="fa-IR"/>
        </w:rPr>
        <w:t xml:space="preserve"> </w:t>
      </w:r>
      <w:r w:rsidRPr="002663E6">
        <w:rPr>
          <w:rFonts w:ascii="Arial" w:hAnsi="Arial" w:cs="B Nazanin"/>
          <w:sz w:val="24"/>
          <w:szCs w:val="24"/>
          <w:rtl/>
          <w:lang w:bidi="fa-IR"/>
        </w:rPr>
        <w:t>،</w:t>
      </w:r>
      <w:r w:rsidRPr="002663E6">
        <w:rPr>
          <w:rFonts w:cs="B Nazanin" w:hint="cs"/>
          <w:sz w:val="24"/>
          <w:szCs w:val="24"/>
          <w:rtl/>
          <w:lang w:bidi="fa-IR"/>
        </w:rPr>
        <w:t>توجه مسئو لین کشور به ورزش قهرمانی</w:t>
      </w:r>
      <w:r w:rsidRPr="002663E6">
        <w:rPr>
          <w:rFonts w:ascii="Arial" w:hAnsi="Arial" w:cs="B Nazanin"/>
          <w:sz w:val="24"/>
          <w:szCs w:val="24"/>
          <w:rtl/>
          <w:lang w:bidi="fa-IR"/>
        </w:rPr>
        <w:t xml:space="preserve"> ،</w:t>
      </w:r>
      <w:r w:rsidRPr="002663E6">
        <w:rPr>
          <w:rFonts w:cs="B Nazanin" w:hint="cs"/>
          <w:sz w:val="24"/>
          <w:szCs w:val="24"/>
          <w:rtl/>
          <w:lang w:bidi="fa-IR"/>
        </w:rPr>
        <w:t>وجود اساتید متخصص و دانشکده های تربیت بدنی درکلیه مراکز استان و برخی شهرستان های</w:t>
      </w:r>
      <w:r w:rsidRPr="002663E6">
        <w:rPr>
          <w:rFonts w:ascii="Arial" w:hAnsi="Arial" w:cs="B Nazanin"/>
          <w:sz w:val="24"/>
          <w:szCs w:val="24"/>
          <w:rtl/>
          <w:lang w:bidi="fa-IR"/>
        </w:rPr>
        <w:t xml:space="preserve"> ،</w:t>
      </w:r>
      <w:r w:rsidRPr="002663E6">
        <w:rPr>
          <w:rFonts w:cs="B Nazanin" w:hint="cs"/>
          <w:sz w:val="24"/>
          <w:szCs w:val="24"/>
          <w:rtl/>
          <w:lang w:bidi="fa-IR"/>
        </w:rPr>
        <w:t>توجه به ارتقاء سطح فنی ورزش بانوان در سالهای گذشته</w:t>
      </w:r>
      <w:r w:rsidR="000C63E8" w:rsidRPr="002663E6">
        <w:rPr>
          <w:rFonts w:ascii="Arial" w:hAnsi="Arial" w:cs="B Nazanin"/>
          <w:sz w:val="24"/>
          <w:szCs w:val="24"/>
          <w:rtl/>
          <w:lang w:bidi="fa-IR"/>
        </w:rPr>
        <w:t xml:space="preserve"> برخوردار است.</w:t>
      </w:r>
      <w:r w:rsidRPr="002663E6">
        <w:rPr>
          <w:rFonts w:ascii="Arial" w:hAnsi="Arial" w:cs="B Nazanin"/>
          <w:sz w:val="24"/>
          <w:szCs w:val="24"/>
          <w:rtl/>
          <w:lang w:bidi="fa-IR"/>
        </w:rPr>
        <w:t xml:space="preserve"> </w:t>
      </w:r>
    </w:p>
    <w:p w:rsidR="00C56723" w:rsidRPr="008526FB" w:rsidRDefault="00E153F9" w:rsidP="008526FB">
      <w:pPr>
        <w:bidi/>
        <w:spacing w:after="0" w:line="360" w:lineRule="auto"/>
        <w:jc w:val="both"/>
        <w:rPr>
          <w:rFonts w:ascii="Arial" w:hAnsi="Arial" w:cs="B Nazanin"/>
          <w:sz w:val="24"/>
          <w:szCs w:val="24"/>
          <w:rtl/>
          <w:lang w:bidi="fa-IR"/>
        </w:rPr>
      </w:pPr>
      <w:r w:rsidRPr="002663E6">
        <w:rPr>
          <w:rFonts w:ascii="Arial" w:hAnsi="Arial" w:cs="B Nazanin"/>
          <w:sz w:val="24"/>
          <w:szCs w:val="24"/>
          <w:rtl/>
          <w:lang w:bidi="fa-IR"/>
        </w:rPr>
        <w:t>یافته های پژوهش نشان داد</w:t>
      </w:r>
      <w:r w:rsidRPr="002663E6">
        <w:rPr>
          <w:rFonts w:ascii="Arial" w:hAnsi="Arial" w:cs="B Nazanin" w:hint="cs"/>
          <w:sz w:val="24"/>
          <w:szCs w:val="24"/>
          <w:rtl/>
          <w:lang w:bidi="fa-IR"/>
        </w:rPr>
        <w:t xml:space="preserve"> كه استعداديابي در ورزش </w:t>
      </w:r>
      <w:r w:rsidRPr="002663E6">
        <w:rPr>
          <w:rFonts w:ascii="Arial" w:hAnsi="Arial" w:cs="B Nazanin"/>
          <w:sz w:val="24"/>
          <w:szCs w:val="24"/>
          <w:rtl/>
          <w:lang w:bidi="fa-IR"/>
        </w:rPr>
        <w:t>با تهدیدهای</w:t>
      </w:r>
      <w:r w:rsidRPr="002663E6">
        <w:rPr>
          <w:rFonts w:cs="B Nazanin" w:hint="cs"/>
          <w:sz w:val="24"/>
          <w:szCs w:val="24"/>
          <w:rtl/>
          <w:lang w:bidi="fa-IR"/>
        </w:rPr>
        <w:t xml:space="preserve"> عدم تمایل بخش خصوصی به سرمایه گذاری در استعداد یابی ورزش </w:t>
      </w:r>
      <w:r w:rsidRPr="002663E6">
        <w:rPr>
          <w:rFonts w:ascii="Arial" w:hAnsi="Arial" w:cs="B Nazanin"/>
          <w:sz w:val="24"/>
          <w:szCs w:val="24"/>
          <w:rtl/>
          <w:lang w:bidi="fa-IR"/>
        </w:rPr>
        <w:t>،</w:t>
      </w:r>
      <w:r w:rsidRPr="002663E6">
        <w:rPr>
          <w:rFonts w:cs="B Nazanin" w:hint="cs"/>
          <w:sz w:val="24"/>
          <w:szCs w:val="24"/>
          <w:rtl/>
          <w:lang w:bidi="fa-IR"/>
        </w:rPr>
        <w:t>تمرکز مسئولین کشور ورسانه های گروهی بر نتیجه گرائی در ورزش به جای فرایند گرائی</w:t>
      </w:r>
      <w:r w:rsidRPr="002663E6">
        <w:rPr>
          <w:rFonts w:ascii="Arial" w:hAnsi="Arial" w:cs="B Nazanin"/>
          <w:sz w:val="24"/>
          <w:szCs w:val="24"/>
          <w:rtl/>
          <w:lang w:bidi="fa-IR"/>
        </w:rPr>
        <w:t xml:space="preserve"> ،</w:t>
      </w:r>
      <w:r w:rsidRPr="002663E6">
        <w:rPr>
          <w:rFonts w:cs="B Nazanin" w:hint="cs"/>
          <w:sz w:val="24"/>
          <w:szCs w:val="24"/>
          <w:rtl/>
          <w:lang w:bidi="fa-IR"/>
        </w:rPr>
        <w:t>بی حوصله بودن برخی مدیران ورزش و تکیه آنان بر طرح های زود بازده</w:t>
      </w:r>
      <w:r w:rsidRPr="002663E6">
        <w:rPr>
          <w:rFonts w:ascii="Arial" w:hAnsi="Arial" w:cs="B Nazanin"/>
          <w:sz w:val="24"/>
          <w:szCs w:val="24"/>
          <w:rtl/>
          <w:lang w:bidi="fa-IR"/>
        </w:rPr>
        <w:t xml:space="preserve"> ،</w:t>
      </w:r>
      <w:r w:rsidRPr="002663E6">
        <w:rPr>
          <w:rFonts w:cs="B Nazanin" w:hint="cs"/>
          <w:sz w:val="24"/>
          <w:szCs w:val="24"/>
          <w:rtl/>
          <w:lang w:bidi="fa-IR"/>
        </w:rPr>
        <w:t>ضعف اقتصادی معیشتی خانواده های دارای استعداد</w:t>
      </w:r>
      <w:r w:rsidRPr="002663E6">
        <w:rPr>
          <w:rFonts w:ascii="Arial" w:hAnsi="Arial" w:cs="B Nazanin"/>
          <w:sz w:val="24"/>
          <w:szCs w:val="24"/>
          <w:rtl/>
          <w:lang w:bidi="fa-IR"/>
        </w:rPr>
        <w:t xml:space="preserve"> ،</w:t>
      </w:r>
      <w:r w:rsidRPr="002663E6">
        <w:rPr>
          <w:rFonts w:cs="B Nazanin" w:hint="cs"/>
          <w:sz w:val="24"/>
          <w:szCs w:val="24"/>
          <w:rtl/>
          <w:lang w:bidi="fa-IR"/>
        </w:rPr>
        <w:t>برتری فرهنگ رشد جهشی و ناپایدار به جای رشد گام به گام و پایداردربین مدیران تازه کار</w:t>
      </w:r>
      <w:r w:rsidRPr="002663E6">
        <w:rPr>
          <w:rFonts w:ascii="Arial" w:hAnsi="Arial" w:cs="B Nazanin"/>
          <w:sz w:val="24"/>
          <w:szCs w:val="24"/>
          <w:rtl/>
          <w:lang w:bidi="fa-IR"/>
        </w:rPr>
        <w:t xml:space="preserve"> ،</w:t>
      </w:r>
      <w:r w:rsidRPr="002663E6">
        <w:rPr>
          <w:rFonts w:cs="B Nazanin" w:hint="cs"/>
          <w:sz w:val="24"/>
          <w:szCs w:val="24"/>
          <w:rtl/>
          <w:lang w:bidi="fa-IR"/>
        </w:rPr>
        <w:t>محدودیت های شرکت دختران وبانوان دررقابت های ورزشی</w:t>
      </w:r>
      <w:r w:rsidRPr="002663E6">
        <w:rPr>
          <w:rFonts w:ascii="Arial" w:hAnsi="Arial" w:cs="B Nazanin" w:hint="cs"/>
          <w:sz w:val="24"/>
          <w:szCs w:val="24"/>
          <w:rtl/>
          <w:lang w:bidi="fa-IR"/>
        </w:rPr>
        <w:t>،</w:t>
      </w:r>
      <w:r w:rsidRPr="002663E6">
        <w:rPr>
          <w:rFonts w:cs="B Nazanin" w:hint="cs"/>
          <w:sz w:val="24"/>
          <w:szCs w:val="24"/>
          <w:rtl/>
          <w:lang w:bidi="fa-IR"/>
        </w:rPr>
        <w:t xml:space="preserve">تقدم اقدامات سلیقه ای بر اجرای برنامه های استراتژیک در بین برخی از مدیران ورزش </w:t>
      </w:r>
      <w:r w:rsidRPr="002663E6">
        <w:rPr>
          <w:rFonts w:ascii="Arial" w:hAnsi="Arial" w:cs="B Nazanin"/>
          <w:sz w:val="24"/>
          <w:szCs w:val="24"/>
          <w:rtl/>
          <w:lang w:bidi="fa-IR"/>
        </w:rPr>
        <w:t>مواجه می باشد.نتایج این پژوهش نشان داد</w:t>
      </w:r>
      <w:r w:rsidRPr="002663E6">
        <w:rPr>
          <w:rFonts w:ascii="Arial" w:hAnsi="Arial" w:cs="B Nazanin" w:hint="cs"/>
          <w:sz w:val="24"/>
          <w:szCs w:val="24"/>
          <w:rtl/>
          <w:lang w:bidi="fa-IR"/>
        </w:rPr>
        <w:t xml:space="preserve"> كه استعداديابي در ورزش</w:t>
      </w:r>
      <w:r w:rsidRPr="002663E6">
        <w:rPr>
          <w:rFonts w:cs="B Nazanin" w:hint="cs"/>
          <w:sz w:val="24"/>
          <w:szCs w:val="24"/>
          <w:rtl/>
          <w:lang w:bidi="fa-IR"/>
        </w:rPr>
        <w:t xml:space="preserve"> با تهديد هاي تمرکزنظام دانشگاهی بر دانش تئوری و دور ماندن آنها از بکار بستن یافته های علمی،تحمیل گر ایشات والدین بر جهت دهی فعالیت های ورزشی کودکان بدون توجه به استعدا د آنها</w:t>
      </w:r>
      <w:r w:rsidRPr="002663E6">
        <w:rPr>
          <w:rFonts w:ascii="Arial" w:hAnsi="Arial" w:cs="B Nazanin"/>
          <w:sz w:val="24"/>
          <w:szCs w:val="24"/>
          <w:rtl/>
          <w:lang w:bidi="fa-IR"/>
        </w:rPr>
        <w:t xml:space="preserve"> ، </w:t>
      </w:r>
      <w:r w:rsidRPr="002663E6">
        <w:rPr>
          <w:rFonts w:cs="B Nazanin" w:hint="cs"/>
          <w:sz w:val="24"/>
          <w:szCs w:val="24"/>
          <w:rtl/>
          <w:lang w:bidi="fa-IR"/>
        </w:rPr>
        <w:t xml:space="preserve"> فاصله گرفتن از طرح های تحقیقاتی توسط دانشگاهیان از بعد کاربردی بودن</w:t>
      </w:r>
      <w:r w:rsidRPr="002663E6">
        <w:rPr>
          <w:rFonts w:ascii="Arial" w:hAnsi="Arial" w:cs="B Nazanin"/>
          <w:sz w:val="24"/>
          <w:szCs w:val="24"/>
          <w:rtl/>
          <w:lang w:bidi="fa-IR"/>
        </w:rPr>
        <w:t xml:space="preserve"> ، </w:t>
      </w:r>
      <w:r w:rsidRPr="002663E6">
        <w:rPr>
          <w:rFonts w:cs="B Nazanin" w:hint="cs"/>
          <w:sz w:val="24"/>
          <w:szCs w:val="24"/>
          <w:rtl/>
          <w:lang w:bidi="fa-IR"/>
        </w:rPr>
        <w:t xml:space="preserve"> کم توجهی مراکز حاکمیتی کشور من جمله مجلس شورای اسلامی به امر استعدا یابی</w:t>
      </w:r>
      <w:r w:rsidRPr="002663E6">
        <w:rPr>
          <w:rFonts w:ascii="Arial" w:hAnsi="Arial" w:cs="B Nazanin" w:hint="cs"/>
          <w:sz w:val="24"/>
          <w:szCs w:val="24"/>
          <w:rtl/>
          <w:lang w:bidi="fa-IR"/>
        </w:rPr>
        <w:t>،</w:t>
      </w:r>
      <w:r w:rsidRPr="002663E6">
        <w:rPr>
          <w:rFonts w:cs="B Nazanin" w:hint="cs"/>
          <w:sz w:val="24"/>
          <w:szCs w:val="24"/>
          <w:rtl/>
          <w:lang w:bidi="fa-IR"/>
        </w:rPr>
        <w:t>کاهش نرخ ثبات مدیریتی و نبود برنامه استراتژیک در زمینه ورزش کشور به ویژه در زمینه استعدا یابی</w:t>
      </w:r>
      <w:r w:rsidRPr="002663E6">
        <w:rPr>
          <w:rFonts w:ascii="Arial" w:hAnsi="Arial" w:cs="B Nazanin" w:hint="cs"/>
          <w:sz w:val="24"/>
          <w:szCs w:val="24"/>
          <w:rtl/>
          <w:lang w:bidi="fa-IR"/>
        </w:rPr>
        <w:t>،</w:t>
      </w:r>
      <w:r w:rsidRPr="002663E6">
        <w:rPr>
          <w:rFonts w:cs="B Nazanin" w:hint="cs"/>
          <w:sz w:val="24"/>
          <w:szCs w:val="24"/>
          <w:rtl/>
          <w:lang w:bidi="fa-IR"/>
        </w:rPr>
        <w:t>کم توجهی مدیران و مسولین ورزش به</w:t>
      </w:r>
      <w:r w:rsidRPr="002663E6">
        <w:rPr>
          <w:rFonts w:cs="B Nazanin"/>
          <w:sz w:val="24"/>
          <w:szCs w:val="24"/>
          <w:lang w:bidi="fa-IR"/>
        </w:rPr>
        <w:t xml:space="preserve"> </w:t>
      </w:r>
      <w:r w:rsidRPr="002663E6">
        <w:rPr>
          <w:rFonts w:cs="B Nazanin" w:hint="cs"/>
          <w:sz w:val="24"/>
          <w:szCs w:val="24"/>
          <w:rtl/>
          <w:lang w:bidi="fa-IR"/>
        </w:rPr>
        <w:t xml:space="preserve">طرح های علمی و تحقیقاتی مراکز دانشگاهی کشور </w:t>
      </w:r>
      <w:r w:rsidRPr="002663E6">
        <w:rPr>
          <w:rFonts w:ascii="Arial" w:hAnsi="Arial" w:cs="B Nazanin"/>
          <w:sz w:val="24"/>
          <w:szCs w:val="24"/>
          <w:rtl/>
          <w:lang w:bidi="fa-IR"/>
        </w:rPr>
        <w:t xml:space="preserve"> مواجه می باشد ؛ که اگر راه هایی برای مقابله با آنها پیدا نکند می توانند چالش هایی عمده بوجود آورند. لذا ، باید بطور فعال و پویا با آنها مقابله نماید.</w:t>
      </w:r>
    </w:p>
    <w:p w:rsidR="00C56723" w:rsidRPr="00C56723" w:rsidRDefault="008526FB" w:rsidP="00CB08C0">
      <w:pPr>
        <w:pStyle w:val="Heading4"/>
        <w:spacing w:line="360" w:lineRule="auto"/>
        <w:jc w:val="right"/>
        <w:rPr>
          <w:color w:val="0D0D0D" w:themeColor="text1" w:themeTint="F2"/>
          <w:sz w:val="28"/>
          <w:szCs w:val="28"/>
          <w:rtl/>
          <w:lang w:bidi="fa-IR"/>
        </w:rPr>
      </w:pPr>
      <w:r>
        <w:rPr>
          <w:rFonts w:hint="cs"/>
          <w:color w:val="0D0D0D" w:themeColor="text1" w:themeTint="F2"/>
          <w:sz w:val="28"/>
          <w:szCs w:val="28"/>
          <w:rtl/>
        </w:rPr>
        <w:t>منابع و مآخذ</w:t>
      </w:r>
    </w:p>
    <w:p w:rsidR="00F00DDF" w:rsidRPr="002663E6" w:rsidRDefault="00F00DDF" w:rsidP="00CB08C0">
      <w:pPr>
        <w:spacing w:after="0" w:line="360" w:lineRule="auto"/>
        <w:jc w:val="center"/>
        <w:rPr>
          <w:rFonts w:ascii="Arial" w:hAnsi="Arial" w:cs="B Nazanin"/>
          <w:lang w:bidi="fa-IR"/>
        </w:rPr>
      </w:pPr>
    </w:p>
    <w:p w:rsidR="00AC09EF" w:rsidRPr="002663E6" w:rsidRDefault="00460DEA" w:rsidP="00CB08C0">
      <w:pPr>
        <w:spacing w:line="360" w:lineRule="auto"/>
        <w:jc w:val="right"/>
        <w:rPr>
          <w:rFonts w:cs="B Nazanin"/>
          <w:b/>
          <w:bCs/>
        </w:rPr>
      </w:pPr>
      <w:r w:rsidRPr="002663E6">
        <w:rPr>
          <w:rFonts w:ascii="Times New Roman" w:hAnsi="Times New Roman" w:cs="B Nazanin" w:hint="cs"/>
          <w:rtl/>
          <w:lang w:bidi="fa-IR"/>
        </w:rPr>
        <w:t>1</w:t>
      </w:r>
      <w:r w:rsidR="00EF072F" w:rsidRPr="002663E6">
        <w:rPr>
          <w:rFonts w:ascii="Times New Roman" w:hAnsi="Times New Roman" w:cs="B Nazanin" w:hint="cs"/>
          <w:rtl/>
          <w:lang w:bidi="fa-IR"/>
        </w:rPr>
        <w:t>. بدري آذرين،يعقوب.1385،"بررسي وضعيت ژيمناستيك  در ايران با رويكرد تدوين نظام جامع توسعه منابع انساني در ورزش ژيمناستيك كشور، دكتري،دانشگاه تهران</w:t>
      </w:r>
      <w:r w:rsidR="00F9478C" w:rsidRPr="002663E6">
        <w:rPr>
          <w:rFonts w:ascii="Times New Roman" w:hAnsi="Times New Roman" w:cs="B Nazanin" w:hint="cs"/>
          <w:rtl/>
          <w:lang w:bidi="fa-IR"/>
        </w:rPr>
        <w:t>.</w:t>
      </w:r>
    </w:p>
    <w:p w:rsidR="00AC09EF" w:rsidRPr="002663E6" w:rsidRDefault="00AC09EF" w:rsidP="00CB08C0">
      <w:pPr>
        <w:pStyle w:val="ListParagraph"/>
        <w:tabs>
          <w:tab w:val="left" w:pos="9990"/>
        </w:tabs>
        <w:bidi/>
        <w:spacing w:after="0" w:line="360" w:lineRule="auto"/>
        <w:ind w:left="0"/>
        <w:jc w:val="both"/>
        <w:rPr>
          <w:rFonts w:ascii="Times New Roman" w:hAnsi="Times New Roman" w:cs="B Nazanin"/>
          <w:rtl/>
          <w:lang w:bidi="fa-IR"/>
        </w:rPr>
      </w:pPr>
      <w:r w:rsidRPr="002663E6">
        <w:rPr>
          <w:rFonts w:ascii="Times New Roman" w:hAnsi="Times New Roman" w:cs="B Nazanin" w:hint="cs"/>
          <w:rtl/>
          <w:lang w:bidi="fa-IR"/>
        </w:rPr>
        <w:t xml:space="preserve">2. </w:t>
      </w:r>
      <w:r w:rsidRPr="002663E6">
        <w:rPr>
          <w:rFonts w:ascii="Times New Roman" w:hAnsi="Times New Roman" w:cs="B Nazanin"/>
          <w:rtl/>
          <w:lang w:bidi="fa-IR"/>
        </w:rPr>
        <w:t>تجاری،</w:t>
      </w:r>
      <w:r w:rsidRPr="002663E6">
        <w:rPr>
          <w:rFonts w:ascii="Times New Roman" w:hAnsi="Times New Roman" w:cs="B Nazanin" w:hint="cs"/>
          <w:rtl/>
          <w:lang w:bidi="fa-IR"/>
        </w:rPr>
        <w:t xml:space="preserve"> </w:t>
      </w:r>
      <w:r w:rsidRPr="002663E6">
        <w:rPr>
          <w:rFonts w:ascii="Times New Roman" w:hAnsi="Times New Roman" w:cs="B Nazanin"/>
          <w:rtl/>
          <w:lang w:bidi="fa-IR"/>
        </w:rPr>
        <w:t>فرشاد</w:t>
      </w:r>
      <w:r w:rsidRPr="002663E6">
        <w:rPr>
          <w:rFonts w:ascii="Times New Roman" w:hAnsi="Times New Roman" w:cs="B Nazanin" w:hint="cs"/>
          <w:rtl/>
          <w:lang w:bidi="fa-IR"/>
        </w:rPr>
        <w:t xml:space="preserve">.1388، " </w:t>
      </w:r>
      <w:r w:rsidRPr="002663E6">
        <w:rPr>
          <w:rFonts w:ascii="Times New Roman" w:hAnsi="Times New Roman" w:cs="B Nazanin"/>
          <w:i/>
          <w:iCs/>
          <w:rtl/>
          <w:lang w:bidi="fa-IR"/>
        </w:rPr>
        <w:t>بررسی وضع موجود وتدوین شاخصهای استعدادیابی در رشته جودو</w:t>
      </w:r>
      <w:r w:rsidRPr="002663E6">
        <w:rPr>
          <w:rFonts w:ascii="Times New Roman" w:hAnsi="Times New Roman" w:cs="B Nazanin" w:hint="cs"/>
          <w:rtl/>
          <w:lang w:bidi="fa-IR"/>
        </w:rPr>
        <w:t>"</w:t>
      </w:r>
      <w:r w:rsidRPr="002663E6">
        <w:rPr>
          <w:rFonts w:ascii="Times New Roman" w:hAnsi="Times New Roman" w:cs="B Nazanin"/>
          <w:rtl/>
          <w:lang w:bidi="fa-IR"/>
        </w:rPr>
        <w:t>،</w:t>
      </w:r>
      <w:r w:rsidRPr="002663E6">
        <w:rPr>
          <w:rFonts w:ascii="Times New Roman" w:hAnsi="Times New Roman" w:cs="B Nazanin" w:hint="cs"/>
          <w:rtl/>
          <w:lang w:bidi="fa-IR"/>
        </w:rPr>
        <w:t xml:space="preserve"> </w:t>
      </w:r>
      <w:r w:rsidRPr="002663E6">
        <w:rPr>
          <w:rFonts w:ascii="Times New Roman" w:hAnsi="Times New Roman" w:cs="B Nazanin"/>
          <w:rtl/>
          <w:lang w:bidi="fa-IR"/>
        </w:rPr>
        <w:t>طرح پژوهشی،</w:t>
      </w:r>
      <w:r w:rsidRPr="002663E6">
        <w:rPr>
          <w:rFonts w:ascii="Times New Roman" w:hAnsi="Times New Roman" w:cs="B Nazanin" w:hint="cs"/>
          <w:rtl/>
          <w:lang w:bidi="fa-IR"/>
        </w:rPr>
        <w:t xml:space="preserve"> </w:t>
      </w:r>
      <w:r w:rsidRPr="002663E6">
        <w:rPr>
          <w:rFonts w:ascii="Times New Roman" w:hAnsi="Times New Roman" w:cs="B Nazanin"/>
          <w:rtl/>
          <w:lang w:bidi="fa-IR"/>
        </w:rPr>
        <w:t>پژوهشکده تربیت بدنی</w:t>
      </w:r>
      <w:r w:rsidRPr="002663E6">
        <w:rPr>
          <w:rFonts w:ascii="Times New Roman" w:hAnsi="Times New Roman" w:cs="B Nazanin" w:hint="cs"/>
          <w:rtl/>
          <w:lang w:bidi="fa-IR"/>
        </w:rPr>
        <w:t xml:space="preserve"> وعلوم ورزشي.</w:t>
      </w:r>
    </w:p>
    <w:p w:rsidR="00AC09EF" w:rsidRPr="002663E6" w:rsidRDefault="00460DEA" w:rsidP="00CB08C0">
      <w:pPr>
        <w:pStyle w:val="ListParagraph"/>
        <w:bidi/>
        <w:spacing w:after="0" w:line="360" w:lineRule="auto"/>
        <w:ind w:left="0"/>
        <w:jc w:val="both"/>
        <w:rPr>
          <w:rFonts w:ascii="Times New Roman" w:hAnsi="Times New Roman" w:cs="B Nazanin"/>
          <w:rtl/>
          <w:lang w:bidi="fa-IR"/>
        </w:rPr>
      </w:pPr>
      <w:r w:rsidRPr="002663E6">
        <w:rPr>
          <w:rFonts w:ascii="Times New Roman" w:hAnsi="Times New Roman" w:cs="B Nazanin" w:hint="cs"/>
          <w:rtl/>
          <w:lang w:bidi="fa-IR"/>
        </w:rPr>
        <w:lastRenderedPageBreak/>
        <w:t>3</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رواسی،</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علی</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اصغر</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1383</w:t>
      </w:r>
      <w:r w:rsidR="00AC09EF" w:rsidRPr="002663E6">
        <w:rPr>
          <w:rFonts w:ascii="Times New Roman" w:hAnsi="Times New Roman" w:cs="B Nazanin" w:hint="cs"/>
          <w:rtl/>
          <w:lang w:bidi="fa-IR"/>
        </w:rPr>
        <w:t xml:space="preserve">،"بررسي وضع موجود و </w:t>
      </w:r>
      <w:r w:rsidR="00AC09EF" w:rsidRPr="002663E6">
        <w:rPr>
          <w:rFonts w:ascii="Times New Roman" w:hAnsi="Times New Roman" w:cs="B Nazanin"/>
          <w:i/>
          <w:iCs/>
          <w:rtl/>
          <w:lang w:bidi="fa-IR"/>
        </w:rPr>
        <w:t>تدوین شاخصهای استعداد یابی در رشته وزنه برداری</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طرح پژوهشی،</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پژوهشکده تربیت بدنی</w:t>
      </w:r>
      <w:r w:rsidR="00AC09EF" w:rsidRPr="002663E6">
        <w:rPr>
          <w:rFonts w:ascii="Times New Roman" w:hAnsi="Times New Roman" w:cs="B Nazanin" w:hint="cs"/>
          <w:rtl/>
          <w:lang w:bidi="fa-IR"/>
        </w:rPr>
        <w:t xml:space="preserve"> وعلوم ورزشي</w:t>
      </w:r>
      <w:r w:rsidR="00AC09EF" w:rsidRPr="002663E6">
        <w:rPr>
          <w:rFonts w:ascii="Times New Roman" w:hAnsi="Times New Roman" w:cs="B Nazanin" w:hint="cs"/>
          <w:i/>
          <w:iCs/>
          <w:rtl/>
          <w:lang w:bidi="fa-IR"/>
        </w:rPr>
        <w:t>.</w:t>
      </w:r>
    </w:p>
    <w:p w:rsidR="00EF072F" w:rsidRPr="002663E6" w:rsidRDefault="00460DEA" w:rsidP="00CB08C0">
      <w:pPr>
        <w:spacing w:line="360" w:lineRule="auto"/>
        <w:jc w:val="right"/>
        <w:rPr>
          <w:rFonts w:ascii="Times New Roman" w:hAnsi="Times New Roman" w:cs="B Nazanin"/>
          <w:lang w:bidi="fa-IR"/>
        </w:rPr>
      </w:pPr>
      <w:r w:rsidRPr="002663E6">
        <w:rPr>
          <w:rFonts w:ascii="Times New Roman" w:hAnsi="Times New Roman" w:cs="B Nazanin" w:hint="cs"/>
          <w:rtl/>
          <w:lang w:bidi="fa-IR"/>
        </w:rPr>
        <w:t>4-</w:t>
      </w:r>
      <w:r w:rsidR="00AC09EF" w:rsidRPr="002663E6">
        <w:rPr>
          <w:rFonts w:ascii="Times New Roman" w:hAnsi="Times New Roman" w:cs="B Nazanin"/>
          <w:rtl/>
          <w:lang w:bidi="fa-IR"/>
        </w:rPr>
        <w:t>سازمان تربیت بدنی جمهوری اسلامی ایران ( مرکز ملی مدیریت و توسعۀ ورزش کشور)</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 xml:space="preserve"> 1384</w:t>
      </w:r>
      <w:r w:rsidR="00AC09EF" w:rsidRPr="002663E6">
        <w:rPr>
          <w:rFonts w:ascii="Times New Roman" w:hAnsi="Times New Roman" w:cs="B Nazanin" w:hint="cs"/>
          <w:rtl/>
          <w:lang w:bidi="fa-IR"/>
        </w:rPr>
        <w:t xml:space="preserve">، " </w:t>
      </w:r>
      <w:r w:rsidR="00AC09EF" w:rsidRPr="002663E6">
        <w:rPr>
          <w:rFonts w:ascii="Times New Roman" w:hAnsi="Times New Roman" w:cs="B Nazanin"/>
          <w:i/>
          <w:iCs/>
          <w:rtl/>
          <w:lang w:bidi="fa-IR"/>
        </w:rPr>
        <w:t>مطالعات تفضیلی</w:t>
      </w:r>
      <w:r w:rsidR="00AC09EF" w:rsidRPr="002663E6">
        <w:rPr>
          <w:rFonts w:ascii="Times New Roman" w:hAnsi="Times New Roman" w:cs="B Nazanin" w:hint="cs"/>
          <w:i/>
          <w:iCs/>
          <w:rtl/>
          <w:lang w:bidi="fa-IR"/>
        </w:rPr>
        <w:t xml:space="preserve"> </w:t>
      </w:r>
      <w:r w:rsidR="00AC09EF" w:rsidRPr="002663E6">
        <w:rPr>
          <w:rFonts w:ascii="Times New Roman" w:hAnsi="Times New Roman" w:cs="B Nazanin"/>
          <w:i/>
          <w:iCs/>
          <w:rtl/>
          <w:lang w:bidi="fa-IR"/>
        </w:rPr>
        <w:t xml:space="preserve">توسعه ورزش حرفه ای </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 xml:space="preserve"> ، چاپ  اول</w:t>
      </w:r>
      <w:r w:rsidR="00AC09EF" w:rsidRPr="002663E6">
        <w:rPr>
          <w:rFonts w:ascii="Times New Roman" w:hAnsi="Times New Roman" w:cs="B Nazanin" w:hint="cs"/>
          <w:rtl/>
          <w:lang w:bidi="fa-IR"/>
        </w:rPr>
        <w:t>، انتشارات</w:t>
      </w:r>
      <w:r w:rsidR="00AC09EF" w:rsidRPr="002663E6">
        <w:rPr>
          <w:rFonts w:ascii="Times New Roman" w:hAnsi="Times New Roman" w:cs="B Nazanin"/>
          <w:rtl/>
          <w:lang w:bidi="fa-IR"/>
        </w:rPr>
        <w:t xml:space="preserve"> سیب سبز</w:t>
      </w:r>
    </w:p>
    <w:p w:rsidR="00AC09EF" w:rsidRPr="002663E6" w:rsidRDefault="00460DEA" w:rsidP="00CB08C0">
      <w:pPr>
        <w:pStyle w:val="ListParagraph"/>
        <w:bidi/>
        <w:spacing w:after="0" w:line="360" w:lineRule="auto"/>
        <w:ind w:left="0"/>
        <w:jc w:val="both"/>
        <w:rPr>
          <w:rFonts w:ascii="Times New Roman" w:hAnsi="Times New Roman" w:cs="B Nazanin"/>
          <w:rtl/>
          <w:lang w:bidi="fa-IR"/>
        </w:rPr>
      </w:pPr>
      <w:r w:rsidRPr="002663E6">
        <w:rPr>
          <w:rFonts w:ascii="Times New Roman" w:hAnsi="Times New Roman" w:cs="B Nazanin" w:hint="cs"/>
          <w:rtl/>
          <w:lang w:bidi="fa-IR"/>
        </w:rPr>
        <w:t>5-</w:t>
      </w:r>
      <w:r w:rsidR="00AC09EF" w:rsidRPr="002663E6">
        <w:rPr>
          <w:rFonts w:ascii="Times New Roman" w:hAnsi="Times New Roman" w:cs="B Nazanin"/>
          <w:rtl/>
          <w:lang w:bidi="fa-IR"/>
        </w:rPr>
        <w:t>سازمان تربیت بدنی جمهوری اسلامی ایران ( مرکز ملی مدیریت و توسعۀ ورزش کشور)</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1384</w:t>
      </w:r>
      <w:r w:rsidR="00AC09EF" w:rsidRPr="002663E6">
        <w:rPr>
          <w:rFonts w:ascii="Times New Roman" w:hAnsi="Times New Roman" w:cs="B Nazanin" w:hint="cs"/>
          <w:rtl/>
          <w:lang w:bidi="fa-IR"/>
        </w:rPr>
        <w:t xml:space="preserve">، " </w:t>
      </w:r>
      <w:r w:rsidR="00AC09EF" w:rsidRPr="002663E6">
        <w:rPr>
          <w:rFonts w:ascii="Times New Roman" w:hAnsi="Times New Roman" w:cs="B Nazanin"/>
          <w:i/>
          <w:iCs/>
          <w:rtl/>
          <w:lang w:bidi="fa-IR"/>
        </w:rPr>
        <w:t>مطالعات تفضیلی توسعۀ فرهنگ ورزش</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 xml:space="preserve">  ، چاپ  اول</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 xml:space="preserve"> </w:t>
      </w:r>
      <w:r w:rsidR="00AC09EF" w:rsidRPr="002663E6">
        <w:rPr>
          <w:rFonts w:ascii="Times New Roman" w:hAnsi="Times New Roman" w:cs="B Nazanin" w:hint="cs"/>
          <w:rtl/>
          <w:lang w:bidi="fa-IR"/>
        </w:rPr>
        <w:t>انتشارات</w:t>
      </w:r>
      <w:r w:rsidR="00AC09EF" w:rsidRPr="002663E6">
        <w:rPr>
          <w:rFonts w:ascii="Times New Roman" w:hAnsi="Times New Roman" w:cs="B Nazanin"/>
          <w:rtl/>
          <w:lang w:bidi="fa-IR"/>
        </w:rPr>
        <w:t xml:space="preserve"> سیب سبز</w:t>
      </w:r>
      <w:r w:rsidR="00AC09EF" w:rsidRPr="002663E6">
        <w:rPr>
          <w:rFonts w:ascii="Times New Roman" w:hAnsi="Times New Roman" w:cs="B Nazanin" w:hint="cs"/>
          <w:rtl/>
          <w:lang w:bidi="fa-IR"/>
        </w:rPr>
        <w:t>.</w:t>
      </w:r>
    </w:p>
    <w:p w:rsidR="00AC09EF" w:rsidRPr="002663E6" w:rsidRDefault="00460DEA" w:rsidP="00CB08C0">
      <w:pPr>
        <w:spacing w:line="360" w:lineRule="auto"/>
        <w:jc w:val="right"/>
        <w:rPr>
          <w:rFonts w:cs="B Nazanin"/>
          <w:b/>
          <w:bCs/>
        </w:rPr>
      </w:pPr>
      <w:r w:rsidRPr="002663E6">
        <w:rPr>
          <w:rFonts w:ascii="Times New Roman" w:hAnsi="Times New Roman" w:cs="B Nazanin" w:hint="cs"/>
          <w:rtl/>
          <w:lang w:bidi="fa-IR"/>
        </w:rPr>
        <w:t>6-</w:t>
      </w:r>
      <w:r w:rsidR="00AC09EF" w:rsidRPr="002663E6">
        <w:rPr>
          <w:rFonts w:ascii="Times New Roman" w:hAnsi="Times New Roman" w:cs="B Nazanin"/>
          <w:rtl/>
          <w:lang w:bidi="fa-IR"/>
        </w:rPr>
        <w:t>گائینی،</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عباسعلی</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1382،</w:t>
      </w:r>
      <w:r w:rsidR="00AC09EF" w:rsidRPr="002663E6">
        <w:rPr>
          <w:rFonts w:ascii="Times New Roman" w:hAnsi="Times New Roman" w:cs="B Nazanin" w:hint="cs"/>
          <w:rtl/>
          <w:lang w:bidi="fa-IR"/>
        </w:rPr>
        <w:t xml:space="preserve">" </w:t>
      </w:r>
      <w:r w:rsidR="00AC09EF" w:rsidRPr="002663E6">
        <w:rPr>
          <w:rFonts w:ascii="Times New Roman" w:hAnsi="Times New Roman" w:cs="B Nazanin"/>
          <w:i/>
          <w:iCs/>
          <w:rtl/>
          <w:lang w:bidi="fa-IR"/>
        </w:rPr>
        <w:t>بررسی وضع موجود وتدوین شاخصهای استعدادیابی در رشته شنا</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طرح پژوهشی ،</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پژوهشکده تربیت بدنی</w:t>
      </w:r>
      <w:r w:rsidR="00AC09EF" w:rsidRPr="002663E6">
        <w:rPr>
          <w:rFonts w:ascii="Times New Roman" w:hAnsi="Times New Roman" w:cs="B Nazanin" w:hint="cs"/>
          <w:rtl/>
          <w:lang w:bidi="fa-IR"/>
        </w:rPr>
        <w:t xml:space="preserve"> وعلوم ورزشي.</w:t>
      </w:r>
    </w:p>
    <w:p w:rsidR="00AC09EF" w:rsidRPr="002663E6" w:rsidRDefault="00460DEA" w:rsidP="00CB08C0">
      <w:pPr>
        <w:pStyle w:val="ListParagraph"/>
        <w:bidi/>
        <w:spacing w:after="0" w:line="360" w:lineRule="auto"/>
        <w:ind w:left="0"/>
        <w:jc w:val="both"/>
        <w:rPr>
          <w:rFonts w:ascii="Times New Roman" w:hAnsi="Times New Roman" w:cs="B Nazanin"/>
          <w:rtl/>
          <w:lang w:bidi="fa-IR"/>
        </w:rPr>
      </w:pPr>
      <w:r w:rsidRPr="002663E6">
        <w:rPr>
          <w:rFonts w:ascii="Times New Roman" w:hAnsi="Times New Roman" w:cs="B Nazanin" w:hint="cs"/>
          <w:rtl/>
          <w:lang w:bidi="fa-IR"/>
        </w:rPr>
        <w:t>7-</w:t>
      </w:r>
      <w:r w:rsidR="00AC09EF" w:rsidRPr="002663E6">
        <w:rPr>
          <w:rFonts w:ascii="Times New Roman" w:hAnsi="Times New Roman" w:cs="B Nazanin"/>
          <w:rtl/>
          <w:lang w:bidi="fa-IR"/>
        </w:rPr>
        <w:t>نمازی زاده،</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مهدی</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1383</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 xml:space="preserve">تدوین </w:t>
      </w:r>
      <w:r w:rsidR="00AC09EF" w:rsidRPr="002663E6">
        <w:rPr>
          <w:rFonts w:ascii="Times New Roman" w:hAnsi="Times New Roman" w:cs="B Nazanin"/>
          <w:i/>
          <w:iCs/>
          <w:rtl/>
          <w:lang w:bidi="fa-IR"/>
        </w:rPr>
        <w:t>شاخص های استعدا</w:t>
      </w:r>
      <w:r w:rsidR="00AC09EF" w:rsidRPr="002663E6">
        <w:rPr>
          <w:rFonts w:ascii="Times New Roman" w:hAnsi="Times New Roman" w:cs="B Nazanin" w:hint="cs"/>
          <w:i/>
          <w:iCs/>
          <w:rtl/>
          <w:lang w:bidi="fa-IR"/>
        </w:rPr>
        <w:t>د</w:t>
      </w:r>
      <w:r w:rsidR="00AC09EF" w:rsidRPr="002663E6">
        <w:rPr>
          <w:rFonts w:ascii="Times New Roman" w:hAnsi="Times New Roman" w:cs="B Nazanin"/>
          <w:i/>
          <w:iCs/>
          <w:rtl/>
          <w:lang w:bidi="fa-IR"/>
        </w:rPr>
        <w:t xml:space="preserve"> یابی در رشته بسکتبال</w:t>
      </w:r>
      <w:r w:rsidR="00AC09EF" w:rsidRPr="002663E6">
        <w:rPr>
          <w:rFonts w:ascii="Times New Roman" w:hAnsi="Times New Roman" w:cs="B Nazanin" w:hint="cs"/>
          <w:rtl/>
          <w:lang w:bidi="fa-IR"/>
        </w:rPr>
        <w:t>"</w:t>
      </w:r>
      <w:r w:rsidR="00AC09EF" w:rsidRPr="002663E6">
        <w:rPr>
          <w:rFonts w:ascii="Times New Roman" w:hAnsi="Times New Roman" w:cs="B Nazanin"/>
          <w:rtl/>
          <w:lang w:bidi="fa-IR"/>
        </w:rPr>
        <w:t xml:space="preserve"> ،</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طرح پژوهشی،</w:t>
      </w:r>
      <w:r w:rsidR="00AC09EF" w:rsidRPr="002663E6">
        <w:rPr>
          <w:rFonts w:ascii="Times New Roman" w:hAnsi="Times New Roman" w:cs="B Nazanin" w:hint="cs"/>
          <w:rtl/>
          <w:lang w:bidi="fa-IR"/>
        </w:rPr>
        <w:t xml:space="preserve"> </w:t>
      </w:r>
      <w:r w:rsidR="00AC09EF" w:rsidRPr="002663E6">
        <w:rPr>
          <w:rFonts w:ascii="Times New Roman" w:hAnsi="Times New Roman" w:cs="B Nazanin"/>
          <w:rtl/>
          <w:lang w:bidi="fa-IR"/>
        </w:rPr>
        <w:t>پژوهشکده تربیت بدنی</w:t>
      </w:r>
      <w:r w:rsidR="00AC09EF" w:rsidRPr="002663E6">
        <w:rPr>
          <w:rFonts w:ascii="Times New Roman" w:hAnsi="Times New Roman" w:cs="B Nazanin" w:hint="cs"/>
          <w:rtl/>
          <w:lang w:bidi="fa-IR"/>
        </w:rPr>
        <w:t>.</w:t>
      </w:r>
    </w:p>
    <w:p w:rsidR="00AC09EF" w:rsidRPr="002663E6" w:rsidRDefault="00460DEA" w:rsidP="00CB08C0">
      <w:pPr>
        <w:tabs>
          <w:tab w:val="left" w:pos="9990"/>
        </w:tabs>
        <w:spacing w:after="0" w:line="360" w:lineRule="auto"/>
        <w:jc w:val="both"/>
        <w:rPr>
          <w:rFonts w:ascii="Times New Roman" w:hAnsi="Times New Roman" w:cs="Times New Roman"/>
          <w:color w:val="000000"/>
          <w:lang w:bidi="fa-IR"/>
        </w:rPr>
      </w:pPr>
      <w:r w:rsidRPr="002663E6">
        <w:rPr>
          <w:rFonts w:ascii="Times New Roman" w:hAnsi="Times New Roman" w:cs="Times New Roman"/>
          <w:color w:val="000000"/>
          <w:lang w:bidi="fa-IR"/>
        </w:rPr>
        <w:t>8-</w:t>
      </w:r>
      <w:r w:rsidR="00AC09EF" w:rsidRPr="002663E6">
        <w:rPr>
          <w:rFonts w:ascii="Times New Roman" w:hAnsi="Times New Roman" w:cs="Times New Roman"/>
          <w:color w:val="000000"/>
          <w:lang w:bidi="fa-IR"/>
        </w:rPr>
        <w:t>Kriemadis, Athanasios. (2002), “Strategic sport Management”, International  Sports Law review, vol3.</w:t>
      </w:r>
    </w:p>
    <w:p w:rsidR="00AC09EF" w:rsidRPr="002663E6" w:rsidRDefault="00460DEA" w:rsidP="00CB08C0">
      <w:pPr>
        <w:spacing w:after="0" w:line="360" w:lineRule="auto"/>
        <w:jc w:val="both"/>
        <w:rPr>
          <w:rFonts w:ascii="Times New Roman" w:hAnsi="Times New Roman" w:cs="Times New Roman"/>
          <w:color w:val="000000"/>
          <w:lang w:bidi="fa-IR"/>
        </w:rPr>
      </w:pPr>
      <w:r w:rsidRPr="002663E6">
        <w:rPr>
          <w:rFonts w:ascii="Times New Roman" w:hAnsi="Times New Roman" w:cs="Times New Roman"/>
          <w:color w:val="000000"/>
          <w:lang w:bidi="fa-IR"/>
        </w:rPr>
        <w:t>9-</w:t>
      </w:r>
      <w:r w:rsidR="00AC09EF" w:rsidRPr="002663E6">
        <w:rPr>
          <w:rFonts w:ascii="Times New Roman" w:hAnsi="Times New Roman" w:cs="Times New Roman"/>
          <w:color w:val="000000"/>
          <w:lang w:bidi="fa-IR"/>
        </w:rPr>
        <w:t>Regnier, G., Salmela, J.H., and Alain, C.(1982). Strategie  for  Bestimmung  and Untececkung  von Talenten in Sport , 12,43-440.</w:t>
      </w:r>
    </w:p>
    <w:p w:rsidR="00AC09EF" w:rsidRPr="00BD3066" w:rsidRDefault="00AC09EF" w:rsidP="00CB08C0">
      <w:pPr>
        <w:spacing w:line="360" w:lineRule="auto"/>
        <w:jc w:val="right"/>
        <w:rPr>
          <w:rFonts w:cs="B Nazanin"/>
          <w:b/>
          <w:bCs/>
          <w:sz w:val="28"/>
          <w:szCs w:val="28"/>
        </w:rPr>
      </w:pPr>
    </w:p>
    <w:p w:rsidR="00C56723" w:rsidRPr="00BD3066" w:rsidRDefault="00C56723" w:rsidP="00CB08C0">
      <w:pPr>
        <w:spacing w:line="360" w:lineRule="auto"/>
        <w:jc w:val="right"/>
        <w:rPr>
          <w:rFonts w:cs="B Nazanin"/>
          <w:rtl/>
        </w:rPr>
      </w:pPr>
      <w:r w:rsidRPr="00BD3066">
        <w:rPr>
          <w:rFonts w:cs="B Nazanin" w:hint="cs"/>
          <w:b/>
          <w:bCs/>
          <w:sz w:val="28"/>
          <w:szCs w:val="28"/>
          <w:rtl/>
        </w:rPr>
        <w:t xml:space="preserve"> </w:t>
      </w:r>
    </w:p>
    <w:p w:rsidR="001D5739" w:rsidRPr="00143CC3" w:rsidRDefault="001D5739" w:rsidP="00CB08C0">
      <w:pPr>
        <w:spacing w:line="360" w:lineRule="auto"/>
        <w:jc w:val="right"/>
        <w:rPr>
          <w:rFonts w:cs="B Nazanin"/>
          <w:sz w:val="32"/>
          <w:szCs w:val="32"/>
        </w:rPr>
      </w:pPr>
    </w:p>
    <w:sectPr w:rsidR="001D5739" w:rsidRPr="00143CC3" w:rsidSect="002B4E77">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BF1" w:rsidRDefault="00E46BF1" w:rsidP="003D2FED">
      <w:pPr>
        <w:spacing w:after="0" w:line="240" w:lineRule="auto"/>
      </w:pPr>
      <w:r>
        <w:separator/>
      </w:r>
    </w:p>
  </w:endnote>
  <w:endnote w:type="continuationSeparator" w:id="0">
    <w:p w:rsidR="00E46BF1" w:rsidRDefault="00E46BF1" w:rsidP="003D2F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Zar">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urier New,Bold">
    <w:altName w:val="Times New Roman"/>
    <w:panose1 w:val="00000000000000000000"/>
    <w:charset w:val="B2"/>
    <w:family w:val="auto"/>
    <w:notTrueType/>
    <w:pitch w:val="default"/>
    <w:sig w:usb0="00002000" w:usb1="00000000" w:usb2="00000000" w:usb3="00000000" w:csb0="00000040" w:csb1="00000000"/>
  </w:font>
  <w:font w:name="Nasjht">
    <w:charset w:val="02"/>
    <w:family w:val="auto"/>
    <w:pitch w:val="variable"/>
    <w:sig w:usb0="00000000" w:usb1="10000000" w:usb2="00000000" w:usb3="00000000" w:csb0="80000000" w:csb1="00000000"/>
  </w:font>
  <w:font w:name="IPT.Lotus">
    <w:altName w:val="Symbol"/>
    <w:charset w:val="02"/>
    <w:family w:val="auto"/>
    <w:pitch w:val="variable"/>
    <w:sig w:usb0="00000000" w:usb1="10000000" w:usb2="00000000" w:usb3="00000000" w:csb0="80000000" w:csb1="00000000"/>
  </w:font>
  <w:font w:name="98WIN_Badr">
    <w:altName w:val="Courier New"/>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IPT.Nazanin">
    <w:altName w:val="Wingdings"/>
    <w:panose1 w:val="00000000000000000000"/>
    <w:charset w:val="02"/>
    <w:family w:val="auto"/>
    <w:notTrueType/>
    <w:pitch w:val="variable"/>
    <w:sig w:usb0="00000000" w:usb1="00000000" w:usb2="00000000" w:usb3="00000000" w:csb0="00000000" w:csb1="00000000"/>
  </w:font>
  <w:font w:name="BNazani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BF1" w:rsidRDefault="00E46BF1" w:rsidP="003D2FED">
      <w:pPr>
        <w:spacing w:after="0" w:line="240" w:lineRule="auto"/>
      </w:pPr>
      <w:r>
        <w:separator/>
      </w:r>
    </w:p>
  </w:footnote>
  <w:footnote w:type="continuationSeparator" w:id="0">
    <w:p w:rsidR="00E46BF1" w:rsidRDefault="00E46BF1" w:rsidP="003D2FED">
      <w:pPr>
        <w:spacing w:after="0" w:line="240" w:lineRule="auto"/>
      </w:pPr>
      <w:r>
        <w:continuationSeparator/>
      </w:r>
    </w:p>
  </w:footnote>
  <w:footnote w:id="1">
    <w:p w:rsidR="000778BE" w:rsidRPr="00122C2D" w:rsidRDefault="000778BE" w:rsidP="000778BE">
      <w:pPr>
        <w:pStyle w:val="FootnoteText"/>
        <w:rPr>
          <w:sz w:val="18"/>
          <w:szCs w:val="18"/>
          <w:lang w:bidi="fa-IR"/>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70933"/>
    <w:multiLevelType w:val="hybridMultilevel"/>
    <w:tmpl w:val="24C4EB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7357604"/>
    <w:multiLevelType w:val="hybridMultilevel"/>
    <w:tmpl w:val="B114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hdrShapeDefaults>
    <o:shapedefaults v:ext="edit" spidmax="10242"/>
  </w:hdrShapeDefaults>
  <w:footnotePr>
    <w:footnote w:id="-1"/>
    <w:footnote w:id="0"/>
  </w:footnotePr>
  <w:endnotePr>
    <w:endnote w:id="-1"/>
    <w:endnote w:id="0"/>
  </w:endnotePr>
  <w:compat/>
  <w:rsids>
    <w:rsidRoot w:val="003D2FED"/>
    <w:rsid w:val="00000B96"/>
    <w:rsid w:val="0002587E"/>
    <w:rsid w:val="00047658"/>
    <w:rsid w:val="0005487B"/>
    <w:rsid w:val="000778BE"/>
    <w:rsid w:val="00085768"/>
    <w:rsid w:val="00096C24"/>
    <w:rsid w:val="000C63E8"/>
    <w:rsid w:val="000D2CC2"/>
    <w:rsid w:val="000E6E10"/>
    <w:rsid w:val="000F2CD4"/>
    <w:rsid w:val="00122C2D"/>
    <w:rsid w:val="00133613"/>
    <w:rsid w:val="00143CC3"/>
    <w:rsid w:val="0016604D"/>
    <w:rsid w:val="0018617E"/>
    <w:rsid w:val="001915DB"/>
    <w:rsid w:val="001D2FFF"/>
    <w:rsid w:val="001D5739"/>
    <w:rsid w:val="0021259C"/>
    <w:rsid w:val="002663E6"/>
    <w:rsid w:val="00267BF4"/>
    <w:rsid w:val="0029032E"/>
    <w:rsid w:val="002A372D"/>
    <w:rsid w:val="002B4E77"/>
    <w:rsid w:val="00314C0C"/>
    <w:rsid w:val="003266FD"/>
    <w:rsid w:val="003309E8"/>
    <w:rsid w:val="00337B82"/>
    <w:rsid w:val="003978FE"/>
    <w:rsid w:val="003A3D0A"/>
    <w:rsid w:val="003A6717"/>
    <w:rsid w:val="003D2FED"/>
    <w:rsid w:val="003E2C5B"/>
    <w:rsid w:val="0041637A"/>
    <w:rsid w:val="00454138"/>
    <w:rsid w:val="00460DEA"/>
    <w:rsid w:val="004B5CAC"/>
    <w:rsid w:val="004E5D41"/>
    <w:rsid w:val="00500A0D"/>
    <w:rsid w:val="00512E2C"/>
    <w:rsid w:val="005178F4"/>
    <w:rsid w:val="005644A1"/>
    <w:rsid w:val="005710B0"/>
    <w:rsid w:val="0058545E"/>
    <w:rsid w:val="005A0948"/>
    <w:rsid w:val="005C10BE"/>
    <w:rsid w:val="0061367C"/>
    <w:rsid w:val="00615605"/>
    <w:rsid w:val="00617183"/>
    <w:rsid w:val="0069100A"/>
    <w:rsid w:val="00696F1C"/>
    <w:rsid w:val="007151A6"/>
    <w:rsid w:val="00765BB7"/>
    <w:rsid w:val="00766A22"/>
    <w:rsid w:val="007A1CA5"/>
    <w:rsid w:val="007B0898"/>
    <w:rsid w:val="007B2808"/>
    <w:rsid w:val="008320C4"/>
    <w:rsid w:val="0084644C"/>
    <w:rsid w:val="008526FB"/>
    <w:rsid w:val="00874A1F"/>
    <w:rsid w:val="00891E0C"/>
    <w:rsid w:val="00895C79"/>
    <w:rsid w:val="008A4AE6"/>
    <w:rsid w:val="008B3170"/>
    <w:rsid w:val="008B3399"/>
    <w:rsid w:val="008C67AD"/>
    <w:rsid w:val="008E3966"/>
    <w:rsid w:val="00966402"/>
    <w:rsid w:val="00977B3A"/>
    <w:rsid w:val="00A33654"/>
    <w:rsid w:val="00A4237E"/>
    <w:rsid w:val="00A63770"/>
    <w:rsid w:val="00A861AC"/>
    <w:rsid w:val="00A9151C"/>
    <w:rsid w:val="00AA0CE7"/>
    <w:rsid w:val="00AC09EF"/>
    <w:rsid w:val="00AC521E"/>
    <w:rsid w:val="00B0230B"/>
    <w:rsid w:val="00B330FA"/>
    <w:rsid w:val="00B71CF2"/>
    <w:rsid w:val="00B74C8D"/>
    <w:rsid w:val="00B7508F"/>
    <w:rsid w:val="00BD4B93"/>
    <w:rsid w:val="00C05104"/>
    <w:rsid w:val="00C45417"/>
    <w:rsid w:val="00C56723"/>
    <w:rsid w:val="00C85B77"/>
    <w:rsid w:val="00CA3865"/>
    <w:rsid w:val="00CA5DE4"/>
    <w:rsid w:val="00CB08C0"/>
    <w:rsid w:val="00CF10C6"/>
    <w:rsid w:val="00D30A64"/>
    <w:rsid w:val="00D67EC8"/>
    <w:rsid w:val="00D8393E"/>
    <w:rsid w:val="00DB4D7B"/>
    <w:rsid w:val="00DE177E"/>
    <w:rsid w:val="00E1267E"/>
    <w:rsid w:val="00E153F9"/>
    <w:rsid w:val="00E21E9B"/>
    <w:rsid w:val="00E46BF1"/>
    <w:rsid w:val="00E72C0A"/>
    <w:rsid w:val="00EB3641"/>
    <w:rsid w:val="00EF072F"/>
    <w:rsid w:val="00F00DDF"/>
    <w:rsid w:val="00F25732"/>
    <w:rsid w:val="00F52A9E"/>
    <w:rsid w:val="00F63689"/>
    <w:rsid w:val="00F9478C"/>
    <w:rsid w:val="00FB1DFA"/>
    <w:rsid w:val="00FC4120"/>
    <w:rsid w:val="00FD06A5"/>
    <w:rsid w:val="00FE5C73"/>
    <w:rsid w:val="00FE7C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connector" idref="#Straight Arrow Connector 2"/>
        <o:r id="V:Rule4"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FED"/>
    <w:rPr>
      <w:rFonts w:ascii="Calibri" w:eastAsia="Times New Roman" w:hAnsi="Calibri" w:cs="Arial"/>
      <w:lang w:bidi="ar-SA"/>
    </w:rPr>
  </w:style>
  <w:style w:type="paragraph" w:styleId="Heading1">
    <w:name w:val="heading 1"/>
    <w:basedOn w:val="Normal"/>
    <w:next w:val="Normal"/>
    <w:link w:val="Heading1Char"/>
    <w:uiPriority w:val="9"/>
    <w:qFormat/>
    <w:rsid w:val="000778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78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778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5672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متن زيرنويس"/>
    <w:basedOn w:val="Normal"/>
    <w:link w:val="FootnoteTextChar"/>
    <w:unhideWhenUsed/>
    <w:rsid w:val="003D2FED"/>
    <w:pPr>
      <w:spacing w:after="0" w:line="240" w:lineRule="auto"/>
      <w:jc w:val="both"/>
    </w:pPr>
    <w:rPr>
      <w:rFonts w:ascii="Times New Roman" w:eastAsia="Calibri" w:hAnsi="Times New Roman" w:cs="Times New Roman"/>
      <w:sz w:val="20"/>
      <w:szCs w:val="20"/>
    </w:rPr>
  </w:style>
  <w:style w:type="character" w:customStyle="1" w:styleId="FootnoteTextChar">
    <w:name w:val="Footnote Text Char"/>
    <w:aliases w:val="متن زيرنويس Char"/>
    <w:basedOn w:val="DefaultParagraphFont"/>
    <w:link w:val="FootnoteText"/>
    <w:rsid w:val="003D2FED"/>
    <w:rPr>
      <w:rFonts w:ascii="Times New Roman" w:eastAsia="Calibri" w:hAnsi="Times New Roman" w:cs="Times New Roman"/>
      <w:sz w:val="20"/>
      <w:szCs w:val="20"/>
      <w:lang w:bidi="ar-SA"/>
    </w:rPr>
  </w:style>
  <w:style w:type="character" w:styleId="FootnoteReference">
    <w:name w:val="footnote reference"/>
    <w:aliases w:val="شماره زيرنويس,پاورقی"/>
    <w:unhideWhenUsed/>
    <w:rsid w:val="003D2FED"/>
    <w:rPr>
      <w:vertAlign w:val="superscript"/>
    </w:rPr>
  </w:style>
  <w:style w:type="paragraph" w:styleId="NoSpacing">
    <w:name w:val="No Spacing"/>
    <w:uiPriority w:val="1"/>
    <w:qFormat/>
    <w:rsid w:val="000778BE"/>
    <w:pPr>
      <w:spacing w:after="0" w:line="240" w:lineRule="auto"/>
    </w:pPr>
    <w:rPr>
      <w:rFonts w:ascii="Calibri" w:eastAsia="Times New Roman" w:hAnsi="Calibri" w:cs="Arial"/>
      <w:lang w:bidi="ar-SA"/>
    </w:rPr>
  </w:style>
  <w:style w:type="character" w:customStyle="1" w:styleId="Heading1Char">
    <w:name w:val="Heading 1 Char"/>
    <w:basedOn w:val="DefaultParagraphFont"/>
    <w:link w:val="Heading1"/>
    <w:uiPriority w:val="9"/>
    <w:rsid w:val="000778BE"/>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rsid w:val="000778BE"/>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rsid w:val="000778BE"/>
    <w:rPr>
      <w:rFonts w:asciiTheme="majorHAnsi" w:eastAsiaTheme="majorEastAsia" w:hAnsiTheme="majorHAnsi" w:cstheme="majorBidi"/>
      <w:b/>
      <w:bCs/>
      <w:color w:val="4F81BD" w:themeColor="accent1"/>
      <w:lang w:bidi="ar-SA"/>
    </w:rPr>
  </w:style>
  <w:style w:type="paragraph" w:styleId="Header">
    <w:name w:val="header"/>
    <w:basedOn w:val="Normal"/>
    <w:link w:val="HeaderChar"/>
    <w:uiPriority w:val="99"/>
    <w:unhideWhenUsed/>
    <w:rsid w:val="00143C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3CC3"/>
    <w:rPr>
      <w:rFonts w:ascii="Calibri" w:eastAsia="Times New Roman" w:hAnsi="Calibri" w:cs="Arial"/>
      <w:lang w:bidi="ar-SA"/>
    </w:rPr>
  </w:style>
  <w:style w:type="paragraph" w:styleId="Footer">
    <w:name w:val="footer"/>
    <w:basedOn w:val="Normal"/>
    <w:link w:val="FooterChar"/>
    <w:uiPriority w:val="99"/>
    <w:unhideWhenUsed/>
    <w:rsid w:val="00143C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3CC3"/>
    <w:rPr>
      <w:rFonts w:ascii="Calibri" w:eastAsia="Times New Roman" w:hAnsi="Calibri" w:cs="Arial"/>
      <w:lang w:bidi="ar-SA"/>
    </w:rPr>
  </w:style>
  <w:style w:type="paragraph" w:styleId="ListParagraph">
    <w:name w:val="List Paragraph"/>
    <w:basedOn w:val="Normal"/>
    <w:uiPriority w:val="34"/>
    <w:qFormat/>
    <w:rsid w:val="00512E2C"/>
    <w:pPr>
      <w:ind w:left="720"/>
      <w:contextualSpacing/>
    </w:pPr>
  </w:style>
  <w:style w:type="character" w:customStyle="1" w:styleId="hps">
    <w:name w:val="hps"/>
    <w:basedOn w:val="DefaultParagraphFont"/>
    <w:rsid w:val="003266FD"/>
  </w:style>
  <w:style w:type="character" w:customStyle="1" w:styleId="Heading4Char">
    <w:name w:val="Heading 4 Char"/>
    <w:basedOn w:val="DefaultParagraphFont"/>
    <w:link w:val="Heading4"/>
    <w:uiPriority w:val="9"/>
    <w:semiHidden/>
    <w:rsid w:val="00C56723"/>
    <w:rPr>
      <w:rFonts w:asciiTheme="majorHAnsi" w:eastAsiaTheme="majorEastAsia" w:hAnsiTheme="majorHAnsi" w:cstheme="majorBidi"/>
      <w:b/>
      <w:bCs/>
      <w:i/>
      <w:iCs/>
      <w:color w:val="4F81BD" w:themeColor="accent1"/>
      <w:lang w:bidi="ar-SA"/>
    </w:rPr>
  </w:style>
  <w:style w:type="character" w:customStyle="1" w:styleId="Char">
    <w:name w:val="متن Char"/>
    <w:link w:val="a"/>
    <w:uiPriority w:val="99"/>
    <w:locked/>
    <w:rsid w:val="00966402"/>
    <w:rPr>
      <w:rFonts w:cs="Zar"/>
      <w:sz w:val="24"/>
      <w:szCs w:val="28"/>
      <w:lang w:bidi="ar-SA"/>
    </w:rPr>
  </w:style>
  <w:style w:type="paragraph" w:customStyle="1" w:styleId="a">
    <w:name w:val="متن"/>
    <w:link w:val="Char"/>
    <w:uiPriority w:val="99"/>
    <w:rsid w:val="00966402"/>
    <w:pPr>
      <w:widowControl w:val="0"/>
      <w:bidi/>
      <w:spacing w:after="0" w:line="288" w:lineRule="auto"/>
      <w:jc w:val="lowKashida"/>
    </w:pPr>
    <w:rPr>
      <w:rFonts w:cs="Zar"/>
      <w:sz w:val="24"/>
      <w:szCs w:val="28"/>
      <w:lang w:bidi="ar-SA"/>
    </w:rPr>
  </w:style>
  <w:style w:type="table" w:styleId="TableGrid">
    <w:name w:val="Table Grid"/>
    <w:basedOn w:val="TableNormal"/>
    <w:uiPriority w:val="59"/>
    <w:rsid w:val="00F636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A336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FED"/>
    <w:rPr>
      <w:rFonts w:ascii="Calibri" w:eastAsia="Times New Roman" w:hAnsi="Calibri" w:cs="Arial"/>
      <w:lang w:bidi="ar-SA"/>
    </w:rPr>
  </w:style>
  <w:style w:type="paragraph" w:styleId="Heading1">
    <w:name w:val="heading 1"/>
    <w:basedOn w:val="Normal"/>
    <w:next w:val="Normal"/>
    <w:link w:val="Heading1Char"/>
    <w:uiPriority w:val="9"/>
    <w:qFormat/>
    <w:rsid w:val="000778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78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778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5672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متن زيرنويس"/>
    <w:basedOn w:val="Normal"/>
    <w:link w:val="FootnoteTextChar"/>
    <w:unhideWhenUsed/>
    <w:rsid w:val="003D2FED"/>
    <w:pPr>
      <w:spacing w:after="0" w:line="240" w:lineRule="auto"/>
      <w:jc w:val="both"/>
    </w:pPr>
    <w:rPr>
      <w:rFonts w:ascii="Times New Roman" w:eastAsia="Calibri" w:hAnsi="Times New Roman" w:cs="Times New Roman"/>
      <w:sz w:val="20"/>
      <w:szCs w:val="20"/>
      <w:lang w:val="x-none" w:eastAsia="x-none"/>
    </w:rPr>
  </w:style>
  <w:style w:type="character" w:customStyle="1" w:styleId="FootnoteTextChar">
    <w:name w:val="Footnote Text Char"/>
    <w:aliases w:val="متن زيرنويس Char"/>
    <w:basedOn w:val="DefaultParagraphFont"/>
    <w:link w:val="FootnoteText"/>
    <w:rsid w:val="003D2FED"/>
    <w:rPr>
      <w:rFonts w:ascii="Times New Roman" w:eastAsia="Calibri" w:hAnsi="Times New Roman" w:cs="Times New Roman"/>
      <w:sz w:val="20"/>
      <w:szCs w:val="20"/>
      <w:lang w:val="x-none" w:eastAsia="x-none" w:bidi="ar-SA"/>
    </w:rPr>
  </w:style>
  <w:style w:type="character" w:styleId="FootnoteReference">
    <w:name w:val="footnote reference"/>
    <w:aliases w:val="شماره زيرنويس,پاورقی"/>
    <w:unhideWhenUsed/>
    <w:rsid w:val="003D2FED"/>
    <w:rPr>
      <w:vertAlign w:val="superscript"/>
    </w:rPr>
  </w:style>
  <w:style w:type="paragraph" w:styleId="NoSpacing">
    <w:name w:val="No Spacing"/>
    <w:uiPriority w:val="1"/>
    <w:qFormat/>
    <w:rsid w:val="000778BE"/>
    <w:pPr>
      <w:spacing w:after="0" w:line="240" w:lineRule="auto"/>
    </w:pPr>
    <w:rPr>
      <w:rFonts w:ascii="Calibri" w:eastAsia="Times New Roman" w:hAnsi="Calibri" w:cs="Arial"/>
      <w:lang w:bidi="ar-SA"/>
    </w:rPr>
  </w:style>
  <w:style w:type="character" w:customStyle="1" w:styleId="Heading1Char">
    <w:name w:val="Heading 1 Char"/>
    <w:basedOn w:val="DefaultParagraphFont"/>
    <w:link w:val="Heading1"/>
    <w:uiPriority w:val="9"/>
    <w:rsid w:val="000778BE"/>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rsid w:val="000778BE"/>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rsid w:val="000778BE"/>
    <w:rPr>
      <w:rFonts w:asciiTheme="majorHAnsi" w:eastAsiaTheme="majorEastAsia" w:hAnsiTheme="majorHAnsi" w:cstheme="majorBidi"/>
      <w:b/>
      <w:bCs/>
      <w:color w:val="4F81BD" w:themeColor="accent1"/>
      <w:lang w:bidi="ar-SA"/>
    </w:rPr>
  </w:style>
  <w:style w:type="paragraph" w:styleId="Header">
    <w:name w:val="header"/>
    <w:basedOn w:val="Normal"/>
    <w:link w:val="HeaderChar"/>
    <w:uiPriority w:val="99"/>
    <w:unhideWhenUsed/>
    <w:rsid w:val="00143C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3CC3"/>
    <w:rPr>
      <w:rFonts w:ascii="Calibri" w:eastAsia="Times New Roman" w:hAnsi="Calibri" w:cs="Arial"/>
      <w:lang w:bidi="ar-SA"/>
    </w:rPr>
  </w:style>
  <w:style w:type="paragraph" w:styleId="Footer">
    <w:name w:val="footer"/>
    <w:basedOn w:val="Normal"/>
    <w:link w:val="FooterChar"/>
    <w:uiPriority w:val="99"/>
    <w:unhideWhenUsed/>
    <w:rsid w:val="00143C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3CC3"/>
    <w:rPr>
      <w:rFonts w:ascii="Calibri" w:eastAsia="Times New Roman" w:hAnsi="Calibri" w:cs="Arial"/>
      <w:lang w:bidi="ar-SA"/>
    </w:rPr>
  </w:style>
  <w:style w:type="paragraph" w:styleId="ListParagraph">
    <w:name w:val="List Paragraph"/>
    <w:basedOn w:val="Normal"/>
    <w:uiPriority w:val="34"/>
    <w:qFormat/>
    <w:rsid w:val="00512E2C"/>
    <w:pPr>
      <w:ind w:left="720"/>
      <w:contextualSpacing/>
    </w:pPr>
  </w:style>
  <w:style w:type="character" w:customStyle="1" w:styleId="hps">
    <w:name w:val="hps"/>
    <w:basedOn w:val="DefaultParagraphFont"/>
    <w:rsid w:val="003266FD"/>
  </w:style>
  <w:style w:type="character" w:customStyle="1" w:styleId="Heading4Char">
    <w:name w:val="Heading 4 Char"/>
    <w:basedOn w:val="DefaultParagraphFont"/>
    <w:link w:val="Heading4"/>
    <w:uiPriority w:val="9"/>
    <w:semiHidden/>
    <w:rsid w:val="00C56723"/>
    <w:rPr>
      <w:rFonts w:asciiTheme="majorHAnsi" w:eastAsiaTheme="majorEastAsia" w:hAnsiTheme="majorHAnsi" w:cstheme="majorBidi"/>
      <w:b/>
      <w:bCs/>
      <w:i/>
      <w:iCs/>
      <w:color w:val="4F81BD" w:themeColor="accent1"/>
      <w:lang w:bidi="ar-SA"/>
    </w:rPr>
  </w:style>
  <w:style w:type="character" w:customStyle="1" w:styleId="Char">
    <w:name w:val="متن Char"/>
    <w:link w:val="a"/>
    <w:uiPriority w:val="99"/>
    <w:locked/>
    <w:rsid w:val="00966402"/>
    <w:rPr>
      <w:rFonts w:cs="Zar"/>
      <w:sz w:val="24"/>
      <w:szCs w:val="28"/>
      <w:lang w:bidi="ar-SA"/>
    </w:rPr>
  </w:style>
  <w:style w:type="paragraph" w:customStyle="1" w:styleId="a">
    <w:name w:val="متن"/>
    <w:link w:val="Char"/>
    <w:uiPriority w:val="99"/>
    <w:rsid w:val="00966402"/>
    <w:pPr>
      <w:widowControl w:val="0"/>
      <w:bidi/>
      <w:spacing w:after="0" w:line="288" w:lineRule="auto"/>
      <w:jc w:val="lowKashida"/>
    </w:pPr>
    <w:rPr>
      <w:rFonts w:cs="Zar"/>
      <w:sz w:val="24"/>
      <w:szCs w:val="28"/>
      <w:lang w:bidi="ar-SA"/>
    </w:rPr>
  </w:style>
  <w:style w:type="table" w:styleId="TableGrid">
    <w:name w:val="Table Grid"/>
    <w:basedOn w:val="TableNormal"/>
    <w:uiPriority w:val="59"/>
    <w:rsid w:val="00F636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A3365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5147174">
      <w:bodyDiv w:val="1"/>
      <w:marLeft w:val="0"/>
      <w:marRight w:val="0"/>
      <w:marTop w:val="0"/>
      <w:marBottom w:val="0"/>
      <w:divBdr>
        <w:top w:val="none" w:sz="0" w:space="0" w:color="auto"/>
        <w:left w:val="none" w:sz="0" w:space="0" w:color="auto"/>
        <w:bottom w:val="none" w:sz="0" w:space="0" w:color="auto"/>
        <w:right w:val="none" w:sz="0" w:space="0" w:color="auto"/>
      </w:divBdr>
    </w:div>
    <w:div w:id="622539267">
      <w:bodyDiv w:val="1"/>
      <w:marLeft w:val="0"/>
      <w:marRight w:val="0"/>
      <w:marTop w:val="0"/>
      <w:marBottom w:val="0"/>
      <w:divBdr>
        <w:top w:val="none" w:sz="0" w:space="0" w:color="auto"/>
        <w:left w:val="none" w:sz="0" w:space="0" w:color="auto"/>
        <w:bottom w:val="none" w:sz="0" w:space="0" w:color="auto"/>
        <w:right w:val="none" w:sz="0" w:space="0" w:color="auto"/>
      </w:divBdr>
      <w:divsChild>
        <w:div w:id="494027892">
          <w:marLeft w:val="0"/>
          <w:marRight w:val="0"/>
          <w:marTop w:val="0"/>
          <w:marBottom w:val="0"/>
          <w:divBdr>
            <w:top w:val="none" w:sz="0" w:space="0" w:color="auto"/>
            <w:left w:val="none" w:sz="0" w:space="0" w:color="auto"/>
            <w:bottom w:val="none" w:sz="0" w:space="0" w:color="auto"/>
            <w:right w:val="none" w:sz="0" w:space="0" w:color="auto"/>
          </w:divBdr>
          <w:divsChild>
            <w:div w:id="113648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656F0-4474-4B4C-B30D-8204C4D9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3021</Words>
  <Characters>17225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Novin Pendar</dc:creator>
  <cp:lastModifiedBy>Thinkpad</cp:lastModifiedBy>
  <cp:revision>2</cp:revision>
  <dcterms:created xsi:type="dcterms:W3CDTF">2016-12-09T08:25:00Z</dcterms:created>
  <dcterms:modified xsi:type="dcterms:W3CDTF">2016-12-09T08:25:00Z</dcterms:modified>
</cp:coreProperties>
</file>